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8606"/>
      </w:tblGrid>
      <w:tr w:rsidR="00C12272" w14:paraId="4B5FA9F9" w14:textId="77777777">
        <w:tc>
          <w:tcPr>
            <w:tcW w:w="3300" w:type="dxa"/>
            <w:tcBorders>
              <w:top w:val="none" w:sz="0" w:space="0" w:color="FFFFFF"/>
              <w:left w:val="none" w:sz="0" w:space="0" w:color="FFFFFF"/>
              <w:bottom w:val="none" w:sz="0" w:space="0" w:color="FFFFFF"/>
              <w:right w:val="none" w:sz="0" w:space="0" w:color="FFFFFF"/>
            </w:tcBorders>
            <w:shd w:val="clear" w:color="auto" w:fill="1F3864"/>
            <w:tcMar>
              <w:top w:w="320" w:type="dxa"/>
              <w:left w:w="240" w:type="dxa"/>
              <w:bottom w:w="320" w:type="dxa"/>
              <w:right w:w="240" w:type="dxa"/>
            </w:tcMar>
          </w:tcPr>
          <w:p w14:paraId="32C1AA46" w14:textId="77777777" w:rsidR="00C12272" w:rsidRDefault="00000000">
            <w:pPr>
              <w:spacing w:after="200"/>
              <w:jc w:val="center"/>
            </w:pPr>
            <w:r>
              <w:rPr>
                <w:noProof/>
              </w:rPr>
              <w:drawing>
                <wp:inline distT="0" distB="0" distL="0" distR="0" wp14:anchorId="54963AF6" wp14:editId="2260C649">
                  <wp:extent cx="1123950" cy="14859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50" cy="1485900"/>
                          </a:xfrm>
                          <a:prstGeom prst="rect">
                            <a:avLst/>
                          </a:prstGeom>
                        </pic:spPr>
                      </pic:pic>
                    </a:graphicData>
                  </a:graphic>
                </wp:inline>
              </w:drawing>
            </w:r>
          </w:p>
          <w:p w14:paraId="4AAE105A" w14:textId="77777777" w:rsidR="00C12272" w:rsidRDefault="00000000">
            <w:pPr>
              <w:spacing w:after="20"/>
              <w:jc w:val="center"/>
            </w:pPr>
            <w:r>
              <w:rPr>
                <w:rFonts w:ascii="Calibri" w:eastAsia="Calibri" w:hAnsi="Calibri" w:cs="Calibri"/>
                <w:b/>
                <w:bCs/>
                <w:color w:val="FFFFFF"/>
                <w:sz w:val="25"/>
                <w:szCs w:val="25"/>
              </w:rPr>
              <w:t>KIM C. B. PEDERSEN</w:t>
            </w:r>
          </w:p>
          <w:p w14:paraId="0D0F8B4B" w14:textId="77777777" w:rsidR="00491ABC" w:rsidRDefault="00000000" w:rsidP="00491ABC">
            <w:pPr>
              <w:pBdr>
                <w:bottom w:val="single" w:sz="4" w:space="4" w:color="B08D57"/>
              </w:pBdr>
              <w:spacing w:after="100"/>
              <w:jc w:val="center"/>
              <w:rPr>
                <w:rFonts w:ascii="Calibri" w:hAnsi="Calibri" w:cs="Calibri"/>
                <w:i/>
                <w:iCs/>
                <w:color w:val="B08D57"/>
                <w:sz w:val="16"/>
                <w:szCs w:val="16"/>
              </w:rPr>
            </w:pPr>
            <w:r>
              <w:rPr>
                <w:rFonts w:ascii="Calibri" w:eastAsia="Calibri" w:hAnsi="Calibri" w:cs="Calibri"/>
                <w:i/>
                <w:iCs/>
                <w:color w:val="B08D57"/>
                <w:sz w:val="16"/>
                <w:szCs w:val="16"/>
              </w:rPr>
              <w:t xml:space="preserve">Business Consultant </w:t>
            </w:r>
            <w:r w:rsidR="00491ABC">
              <w:rPr>
                <w:rFonts w:ascii="Calibri" w:hAnsi="Calibri" w:cs="Calibri"/>
                <w:i/>
                <w:iCs/>
                <w:color w:val="B08D57"/>
                <w:sz w:val="16"/>
                <w:szCs w:val="16"/>
              </w:rPr>
              <w:br/>
            </w:r>
          </w:p>
          <w:p w14:paraId="71EE1C0F" w14:textId="285F865A" w:rsidR="00C12272" w:rsidRDefault="00000000" w:rsidP="00491ABC">
            <w:pPr>
              <w:pBdr>
                <w:bottom w:val="single" w:sz="4" w:space="4" w:color="B08D57"/>
              </w:pBdr>
              <w:spacing w:after="100"/>
            </w:pPr>
            <w:r>
              <w:rPr>
                <w:rFonts w:ascii="Calibri" w:eastAsia="Calibri" w:hAnsi="Calibri" w:cs="Calibri"/>
                <w:b/>
                <w:bCs/>
                <w:color w:val="B08D57"/>
                <w:sz w:val="17"/>
                <w:szCs w:val="17"/>
              </w:rPr>
              <w:t>C</w:t>
            </w:r>
            <w:r w:rsidR="008816E6">
              <w:rPr>
                <w:rFonts w:ascii="Calibri" w:hAnsi="Calibri" w:cs="Calibri" w:hint="eastAsia"/>
                <w:b/>
                <w:bCs/>
                <w:noProof/>
                <w:color w:val="B08D57"/>
                <w:sz w:val="17"/>
                <w:szCs w:val="17"/>
              </w:rPr>
              <w:t>O</w:t>
            </w:r>
            <w:r>
              <w:rPr>
                <w:rFonts w:ascii="Calibri" w:eastAsia="Calibri" w:hAnsi="Calibri" w:cs="Calibri"/>
                <w:b/>
                <w:bCs/>
                <w:color w:val="B08D57"/>
                <w:sz w:val="17"/>
                <w:szCs w:val="17"/>
              </w:rPr>
              <w:t>NTACT</w:t>
            </w:r>
          </w:p>
          <w:p w14:paraId="56B759D1" w14:textId="77777777" w:rsidR="00C12272" w:rsidRDefault="00000000">
            <w:pPr>
              <w:spacing w:after="65" w:line="224" w:lineRule="auto"/>
            </w:pPr>
            <w:r>
              <w:rPr>
                <w:noProof/>
              </w:rPr>
              <w:drawing>
                <wp:inline distT="0" distB="0" distL="0" distR="0" wp14:anchorId="75A3ACF7" wp14:editId="232F86C1">
                  <wp:extent cx="133350" cy="133350"/>
                  <wp:effectExtent l="0" t="0" r="0" b="0"/>
                  <wp:docPr id="1310466987" name="図 1310466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33350" cy="133350"/>
                          </a:xfrm>
                          <a:prstGeom prst="rect">
                            <a:avLst/>
                          </a:prstGeom>
                        </pic:spPr>
                      </pic:pic>
                    </a:graphicData>
                  </a:graphic>
                </wp:inline>
              </w:drawing>
            </w:r>
            <w:r>
              <w:rPr>
                <w:rFonts w:ascii="Calibri" w:eastAsia="Calibri" w:hAnsi="Calibri" w:cs="Calibri"/>
                <w:color w:val="FFFFFF"/>
                <w:sz w:val="18"/>
                <w:szCs w:val="18"/>
              </w:rPr>
              <w:t xml:space="preserve">  +33 631 554 665</w:t>
            </w:r>
          </w:p>
          <w:p w14:paraId="52FD9632" w14:textId="77777777" w:rsidR="00C12272" w:rsidRDefault="00000000">
            <w:pPr>
              <w:spacing w:after="65" w:line="224" w:lineRule="auto"/>
            </w:pPr>
            <w:r>
              <w:rPr>
                <w:noProof/>
              </w:rPr>
              <w:drawing>
                <wp:inline distT="0" distB="0" distL="0" distR="0" wp14:anchorId="715159E0" wp14:editId="58F1D651">
                  <wp:extent cx="133350" cy="133350"/>
                  <wp:effectExtent l="0" t="0" r="0" b="0"/>
                  <wp:docPr id="347338947" name="図 347338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33350" cy="133350"/>
                          </a:xfrm>
                          <a:prstGeom prst="rect">
                            <a:avLst/>
                          </a:prstGeom>
                        </pic:spPr>
                      </pic:pic>
                    </a:graphicData>
                  </a:graphic>
                </wp:inline>
              </w:drawing>
            </w:r>
            <w:r>
              <w:rPr>
                <w:rFonts w:ascii="Calibri" w:eastAsia="Calibri" w:hAnsi="Calibri" w:cs="Calibri"/>
                <w:color w:val="FFFFFF"/>
                <w:sz w:val="18"/>
                <w:szCs w:val="18"/>
              </w:rPr>
              <w:t xml:space="preserve">  info@memorizeitall.email</w:t>
            </w:r>
          </w:p>
          <w:p w14:paraId="6577CBE3" w14:textId="77777777" w:rsidR="00C12272" w:rsidRDefault="00000000">
            <w:pPr>
              <w:spacing w:after="65" w:line="224" w:lineRule="auto"/>
            </w:pPr>
            <w:r>
              <w:rPr>
                <w:noProof/>
              </w:rPr>
              <w:drawing>
                <wp:inline distT="0" distB="0" distL="0" distR="0" wp14:anchorId="50B7C9A6" wp14:editId="35BFD88C">
                  <wp:extent cx="133350" cy="133350"/>
                  <wp:effectExtent l="0" t="0" r="0" b="0"/>
                  <wp:docPr id="258156880" name="図 25815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33350" cy="133350"/>
                          </a:xfrm>
                          <a:prstGeom prst="rect">
                            <a:avLst/>
                          </a:prstGeom>
                        </pic:spPr>
                      </pic:pic>
                    </a:graphicData>
                  </a:graphic>
                </wp:inline>
              </w:drawing>
            </w:r>
            <w:r>
              <w:rPr>
                <w:rFonts w:ascii="Calibri" w:eastAsia="Calibri" w:hAnsi="Calibri" w:cs="Calibri"/>
                <w:color w:val="FFFFFF"/>
                <w:sz w:val="18"/>
                <w:szCs w:val="18"/>
              </w:rPr>
              <w:t xml:space="preserve">  Pansargatan 11, 54831 Hova, Sweden</w:t>
            </w:r>
          </w:p>
          <w:p w14:paraId="3FD5A77F" w14:textId="77777777" w:rsidR="00C12272" w:rsidRDefault="00000000">
            <w:pPr>
              <w:spacing w:after="65" w:line="224" w:lineRule="auto"/>
            </w:pPr>
            <w:r>
              <w:rPr>
                <w:noProof/>
              </w:rPr>
              <w:drawing>
                <wp:inline distT="0" distB="0" distL="0" distR="0" wp14:anchorId="1BE33446" wp14:editId="76592ADB">
                  <wp:extent cx="133350" cy="133350"/>
                  <wp:effectExtent l="0" t="0" r="0" b="0"/>
                  <wp:docPr id="430862449" name="図 43086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33350" cy="133350"/>
                          </a:xfrm>
                          <a:prstGeom prst="rect">
                            <a:avLst/>
                          </a:prstGeom>
                        </pic:spPr>
                      </pic:pic>
                    </a:graphicData>
                  </a:graphic>
                </wp:inline>
              </w:drawing>
            </w:r>
            <w:r>
              <w:rPr>
                <w:rFonts w:ascii="Calibri" w:eastAsia="Calibri" w:hAnsi="Calibri" w:cs="Calibri"/>
                <w:color w:val="FFFFFF"/>
                <w:sz w:val="18"/>
                <w:szCs w:val="18"/>
              </w:rPr>
              <w:t xml:space="preserve">  www.kimjapan.com</w:t>
            </w:r>
          </w:p>
          <w:p w14:paraId="0287796C" w14:textId="77777777" w:rsidR="00C12272" w:rsidRDefault="00000000">
            <w:pPr>
              <w:spacing w:after="65" w:line="224" w:lineRule="auto"/>
            </w:pPr>
            <w:r>
              <w:rPr>
                <w:noProof/>
              </w:rPr>
              <w:drawing>
                <wp:inline distT="0" distB="0" distL="0" distR="0" wp14:anchorId="55CE140F" wp14:editId="5DE47111">
                  <wp:extent cx="133350" cy="133350"/>
                  <wp:effectExtent l="0" t="0" r="0" b="0"/>
                  <wp:docPr id="989627485" name="図 98962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33350" cy="133350"/>
                          </a:xfrm>
                          <a:prstGeom prst="rect">
                            <a:avLst/>
                          </a:prstGeom>
                        </pic:spPr>
                      </pic:pic>
                    </a:graphicData>
                  </a:graphic>
                </wp:inline>
              </w:drawing>
            </w:r>
            <w:r>
              <w:rPr>
                <w:rFonts w:ascii="Calibri" w:eastAsia="Calibri" w:hAnsi="Calibri" w:cs="Calibri"/>
                <w:color w:val="FFFFFF"/>
                <w:sz w:val="18"/>
                <w:szCs w:val="18"/>
              </w:rPr>
              <w:t xml:space="preserve">  Danish citizen · Regular driver’s license</w:t>
            </w:r>
          </w:p>
          <w:p w14:paraId="2249E640" w14:textId="2F4F70FC" w:rsidR="00C12272" w:rsidRDefault="008816E6">
            <w:pPr>
              <w:pBdr>
                <w:bottom w:val="single" w:sz="4" w:space="3" w:color="B08D57"/>
              </w:pBdr>
              <w:spacing w:before="210" w:after="80"/>
            </w:pPr>
            <w:r>
              <w:rPr>
                <w:rFonts w:ascii="Calibri" w:eastAsia="Calibri" w:hAnsi="Calibri" w:cs="Calibri"/>
                <w:b/>
                <w:bCs/>
                <w:noProof/>
                <w:color w:val="B08D57"/>
                <w:sz w:val="17"/>
                <w:szCs w:val="17"/>
              </w:rPr>
              <w:drawing>
                <wp:inline distT="0" distB="0" distL="0" distR="0" wp14:anchorId="4B404718" wp14:editId="21A1DED3">
                  <wp:extent cx="108000" cy="108000"/>
                  <wp:effectExtent l="0" t="0" r="6350" b="6350"/>
                  <wp:docPr id="20333410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Fonts w:ascii="Calibri" w:hAnsi="Calibri" w:cs="Calibri" w:hint="eastAsia"/>
                <w:b/>
                <w:bCs/>
                <w:color w:val="B08D57"/>
                <w:sz w:val="17"/>
                <w:szCs w:val="17"/>
              </w:rPr>
              <w:t xml:space="preserve"> </w:t>
            </w:r>
            <w:r>
              <w:rPr>
                <w:rFonts w:ascii="Calibri" w:eastAsia="Calibri" w:hAnsi="Calibri" w:cs="Calibri"/>
                <w:b/>
                <w:bCs/>
                <w:color w:val="B08D57"/>
                <w:sz w:val="17"/>
                <w:szCs w:val="17"/>
              </w:rPr>
              <w:t>KEY COMPETENCIES</w:t>
            </w:r>
          </w:p>
          <w:p w14:paraId="79DAE45F" w14:textId="5ED33482" w:rsidR="00491ABC" w:rsidRDefault="00000000" w:rsidP="00491ABC">
            <w:pPr>
              <w:spacing w:after="58" w:line="222" w:lineRule="auto"/>
              <w:ind w:left="170" w:hanging="170"/>
            </w:pPr>
            <w:r>
              <w:rPr>
                <w:rFonts w:ascii="Calibri" w:eastAsia="Calibri" w:hAnsi="Calibri" w:cs="Calibri"/>
                <w:b/>
                <w:bCs/>
                <w:color w:val="B08D57"/>
                <w:sz w:val="18"/>
                <w:szCs w:val="18"/>
              </w:rPr>
              <w:t>▸</w:t>
            </w:r>
            <w:r w:rsidR="00491ABC">
              <w:rPr>
                <w:rFonts w:ascii="Calibri" w:eastAsia="Calibri" w:hAnsi="Calibri" w:cs="Calibri"/>
                <w:color w:val="FFFFFF"/>
                <w:sz w:val="18"/>
                <w:szCs w:val="18"/>
              </w:rPr>
              <w:t xml:space="preserve"> </w:t>
            </w:r>
            <w:r w:rsidR="00491ABC">
              <w:rPr>
                <w:rFonts w:ascii="Calibri" w:eastAsia="Calibri" w:hAnsi="Calibri" w:cs="Calibri"/>
                <w:color w:val="FFFFFF"/>
                <w:sz w:val="18"/>
                <w:szCs w:val="18"/>
              </w:rPr>
              <w:t>Export, marketing, concept development</w:t>
            </w:r>
          </w:p>
          <w:p w14:paraId="0812D9B5" w14:textId="559C6F4E" w:rsidR="00C12272" w:rsidRDefault="00491ABC" w:rsidP="00491ABC">
            <w:pPr>
              <w:spacing w:after="58" w:line="222" w:lineRule="auto"/>
              <w:ind w:left="170" w:hanging="170"/>
            </w:pPr>
            <w:r>
              <w:rPr>
                <w:rFonts w:ascii="Cambria Math" w:eastAsia="Calibri" w:hAnsi="Cambria Math" w:cs="Cambria Math"/>
                <w:b/>
                <w:bCs/>
                <w:color w:val="B08D57"/>
                <w:sz w:val="18"/>
                <w:szCs w:val="18"/>
              </w:rPr>
              <w:t>▸</w:t>
            </w:r>
            <w:r>
              <w:rPr>
                <w:rFonts w:ascii="Calibri" w:eastAsia="Calibri" w:hAnsi="Calibri" w:cs="Calibri"/>
                <w:b/>
                <w:bCs/>
                <w:color w:val="B08D57"/>
                <w:sz w:val="18"/>
                <w:szCs w:val="18"/>
              </w:rPr>
              <w:t xml:space="preserve"> </w:t>
            </w:r>
            <w:r w:rsidR="00000000">
              <w:rPr>
                <w:rFonts w:ascii="Calibri" w:eastAsia="Calibri" w:hAnsi="Calibri" w:cs="Calibri"/>
                <w:color w:val="FFFFFF"/>
                <w:sz w:val="18"/>
                <w:szCs w:val="18"/>
              </w:rPr>
              <w:t>Advisory across industries, company sizes and stages</w:t>
            </w:r>
          </w:p>
          <w:p w14:paraId="56369E90"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Facilitating networks and events</w:t>
            </w:r>
          </w:p>
          <w:p w14:paraId="086DE1CB"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Relationship-based trust building</w:t>
            </w:r>
          </w:p>
          <w:p w14:paraId="7A7BD64D" w14:textId="6D66D455" w:rsidR="00C12272" w:rsidRPr="00491ABC" w:rsidRDefault="00000000">
            <w:pPr>
              <w:spacing w:after="58" w:line="222" w:lineRule="auto"/>
              <w:ind w:left="170" w:hanging="170"/>
              <w:rPr>
                <w:rFonts w:hint="eastAsia"/>
              </w:rPr>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Entrepreneurial insight</w:t>
            </w:r>
          </w:p>
          <w:p w14:paraId="7BD93298"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Structured, independent project management</w:t>
            </w:r>
          </w:p>
          <w:p w14:paraId="291630A4" w14:textId="01058A11" w:rsidR="00C12272" w:rsidRDefault="008816E6">
            <w:pPr>
              <w:pBdr>
                <w:bottom w:val="single" w:sz="4" w:space="3" w:color="B08D57"/>
              </w:pBdr>
              <w:spacing w:before="210" w:after="80"/>
            </w:pPr>
            <w:r>
              <w:rPr>
                <w:rFonts w:ascii="Calibri" w:eastAsia="Calibri" w:hAnsi="Calibri" w:cs="Calibri"/>
                <w:b/>
                <w:bCs/>
                <w:noProof/>
                <w:color w:val="B08D57"/>
                <w:sz w:val="17"/>
                <w:szCs w:val="17"/>
              </w:rPr>
              <w:drawing>
                <wp:inline distT="0" distB="0" distL="0" distR="0" wp14:anchorId="15D9BBFC" wp14:editId="08F106E3">
                  <wp:extent cx="108000" cy="108000"/>
                  <wp:effectExtent l="0" t="0" r="6350" b="6350"/>
                  <wp:docPr id="17625618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Fonts w:ascii="Calibri" w:hAnsi="Calibri" w:cs="Calibri" w:hint="eastAsia"/>
                <w:b/>
                <w:bCs/>
                <w:color w:val="B08D57"/>
                <w:sz w:val="17"/>
                <w:szCs w:val="17"/>
              </w:rPr>
              <w:t xml:space="preserve"> </w:t>
            </w:r>
            <w:r>
              <w:rPr>
                <w:rFonts w:ascii="Calibri" w:eastAsia="Calibri" w:hAnsi="Calibri" w:cs="Calibri"/>
                <w:b/>
                <w:bCs/>
                <w:color w:val="B08D57"/>
                <w:sz w:val="17"/>
                <w:szCs w:val="17"/>
              </w:rPr>
              <w:t>LANGUAGES</w:t>
            </w:r>
          </w:p>
          <w:p w14:paraId="5354DBD8" w14:textId="29DB26E5" w:rsidR="00C12272" w:rsidRDefault="009459B2">
            <w:pPr>
              <w:spacing w:after="55" w:line="224" w:lineRule="auto"/>
            </w:pPr>
            <w:r>
              <w:rPr>
                <w:rFonts w:ascii="Calibri" w:eastAsia="Calibri" w:hAnsi="Calibri" w:cs="Calibri"/>
                <w:b/>
                <w:bCs/>
                <w:noProof/>
                <w:color w:val="FFFFFF"/>
                <w:sz w:val="18"/>
                <w:szCs w:val="18"/>
              </w:rPr>
              <w:drawing>
                <wp:inline distT="0" distB="0" distL="0" distR="0" wp14:anchorId="2878A2EE" wp14:editId="18FAA308">
                  <wp:extent cx="108000" cy="108000"/>
                  <wp:effectExtent l="0" t="0" r="6350" b="6350"/>
                  <wp:docPr id="12611310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Fonts w:ascii="Calibri" w:hAnsi="Calibri" w:cs="Calibri" w:hint="eastAsia"/>
                <w:b/>
                <w:bCs/>
                <w:color w:val="FFFFFF"/>
                <w:sz w:val="18"/>
                <w:szCs w:val="18"/>
              </w:rPr>
              <w:t xml:space="preserve"> </w:t>
            </w:r>
            <w:r>
              <w:rPr>
                <w:rFonts w:ascii="Calibri" w:eastAsia="Calibri" w:hAnsi="Calibri" w:cs="Calibri"/>
                <w:b/>
                <w:bCs/>
                <w:color w:val="FFFFFF"/>
                <w:sz w:val="18"/>
                <w:szCs w:val="18"/>
              </w:rPr>
              <w:t>Danish: Native</w:t>
            </w:r>
          </w:p>
          <w:p w14:paraId="7982C641" w14:textId="2B5CF86B" w:rsidR="00C12272" w:rsidRDefault="00491ABC">
            <w:pPr>
              <w:spacing w:after="55" w:line="224" w:lineRule="auto"/>
            </w:pPr>
            <w:r>
              <w:pict w14:anchorId="12CBC755">
                <v:shape id="図 8" o:spid="_x0000_i1028" type="#_x0000_t75" style="width:8.5pt;height:8.5pt;visibility:visible;mso-wrap-style:square">
                  <v:imagedata r:id="rId16" o:title=""/>
                </v:shape>
              </w:pict>
            </w:r>
            <w:r w:rsidR="009459B2">
              <w:rPr>
                <w:rFonts w:hint="eastAsia"/>
              </w:rPr>
              <w:t xml:space="preserve"> </w:t>
            </w:r>
            <w:r w:rsidR="009459B2">
              <w:rPr>
                <w:rFonts w:ascii="Calibri" w:eastAsia="Calibri" w:hAnsi="Calibri" w:cs="Calibri"/>
                <w:b/>
                <w:bCs/>
                <w:color w:val="FFFFFF"/>
                <w:sz w:val="18"/>
                <w:szCs w:val="18"/>
              </w:rPr>
              <w:t>Japanese: Native</w:t>
            </w:r>
          </w:p>
          <w:p w14:paraId="28FCB52F" w14:textId="32238D90" w:rsidR="00C12272" w:rsidRDefault="00491ABC">
            <w:pPr>
              <w:spacing w:after="55" w:line="224" w:lineRule="auto"/>
            </w:pPr>
            <w:r>
              <w:pict w14:anchorId="5817B623">
                <v:shape id="図 9" o:spid="_x0000_i1029" type="#_x0000_t75" style="width:8.5pt;height:8.5pt;visibility:visible;mso-wrap-style:square">
                  <v:imagedata r:id="rId17" o:title=""/>
                </v:shape>
              </w:pict>
            </w:r>
            <w:r w:rsidR="009459B2">
              <w:rPr>
                <w:rFonts w:hint="eastAsia"/>
              </w:rPr>
              <w:t xml:space="preserve"> </w:t>
            </w:r>
            <w:r w:rsidR="009459B2">
              <w:rPr>
                <w:rFonts w:ascii="Calibri" w:eastAsia="Calibri" w:hAnsi="Calibri" w:cs="Calibri"/>
                <w:color w:val="FFFFFF"/>
                <w:sz w:val="18"/>
                <w:szCs w:val="18"/>
              </w:rPr>
              <w:t>English: Professional working proficiency</w:t>
            </w:r>
          </w:p>
          <w:p w14:paraId="01BF9270" w14:textId="41F6899E" w:rsidR="00C12272" w:rsidRDefault="008816E6">
            <w:pPr>
              <w:pBdr>
                <w:bottom w:val="single" w:sz="4" w:space="3" w:color="B08D57"/>
              </w:pBdr>
              <w:spacing w:before="210" w:after="80"/>
            </w:pPr>
            <w:r>
              <w:rPr>
                <w:rFonts w:ascii="Calibri" w:eastAsia="Calibri" w:hAnsi="Calibri" w:cs="Calibri"/>
                <w:b/>
                <w:bCs/>
                <w:noProof/>
                <w:color w:val="B08D57"/>
                <w:sz w:val="17"/>
                <w:szCs w:val="17"/>
              </w:rPr>
              <w:drawing>
                <wp:inline distT="0" distB="0" distL="0" distR="0" wp14:anchorId="0E1CABA5" wp14:editId="3A37C799">
                  <wp:extent cx="108000" cy="108000"/>
                  <wp:effectExtent l="0" t="0" r="6350" b="6350"/>
                  <wp:docPr id="96020681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Fonts w:ascii="Calibri" w:eastAsia="Calibri" w:hAnsi="Calibri" w:cs="Calibri"/>
                <w:b/>
                <w:bCs/>
                <w:color w:val="B08D57"/>
                <w:sz w:val="17"/>
                <w:szCs w:val="17"/>
              </w:rPr>
              <w:t xml:space="preserve"> EDUCATION</w:t>
            </w:r>
          </w:p>
          <w:p w14:paraId="2D61754E" w14:textId="77777777" w:rsidR="00C12272" w:rsidRDefault="00000000">
            <w:pPr>
              <w:spacing w:after="55" w:line="224" w:lineRule="auto"/>
            </w:pPr>
            <w:r>
              <w:rPr>
                <w:rFonts w:ascii="Calibri" w:eastAsia="Calibri" w:hAnsi="Calibri" w:cs="Calibri"/>
                <w:color w:val="FFFFFF"/>
                <w:sz w:val="17"/>
                <w:szCs w:val="17"/>
              </w:rPr>
              <w:t>1997–</w:t>
            </w:r>
            <w:proofErr w:type="gramStart"/>
            <w:r>
              <w:rPr>
                <w:rFonts w:ascii="Calibri" w:eastAsia="Calibri" w:hAnsi="Calibri" w:cs="Calibri"/>
                <w:color w:val="FFFFFF"/>
                <w:sz w:val="17"/>
                <w:szCs w:val="17"/>
              </w:rPr>
              <w:t>98  The</w:t>
            </w:r>
            <w:proofErr w:type="gramEnd"/>
            <w:r>
              <w:rPr>
                <w:rFonts w:ascii="Calibri" w:eastAsia="Calibri" w:hAnsi="Calibri" w:cs="Calibri"/>
                <w:color w:val="FFFFFF"/>
                <w:sz w:val="17"/>
                <w:szCs w:val="17"/>
              </w:rPr>
              <w:t xml:space="preserve"> Danish Export School</w:t>
            </w:r>
          </w:p>
          <w:p w14:paraId="0EDE0809" w14:textId="77777777" w:rsidR="00C12272" w:rsidRDefault="00000000">
            <w:pPr>
              <w:spacing w:after="55" w:line="224" w:lineRule="auto"/>
            </w:pPr>
            <w:r>
              <w:rPr>
                <w:rFonts w:ascii="Calibri" w:eastAsia="Calibri" w:hAnsi="Calibri" w:cs="Calibri"/>
                <w:color w:val="FFFFFF"/>
                <w:sz w:val="17"/>
                <w:szCs w:val="17"/>
              </w:rPr>
              <w:t>Certified Export Specialist (E.E.)</w:t>
            </w:r>
          </w:p>
          <w:p w14:paraId="76E6EB73" w14:textId="77777777" w:rsidR="00C12272" w:rsidRDefault="00000000">
            <w:pPr>
              <w:spacing w:after="55" w:line="224" w:lineRule="auto"/>
            </w:pPr>
            <w:r>
              <w:rPr>
                <w:rFonts w:ascii="Calibri" w:eastAsia="Calibri" w:hAnsi="Calibri" w:cs="Calibri"/>
                <w:color w:val="FFFFFF"/>
                <w:sz w:val="17"/>
                <w:szCs w:val="17"/>
              </w:rPr>
              <w:t>1994–</w:t>
            </w:r>
            <w:proofErr w:type="gramStart"/>
            <w:r>
              <w:rPr>
                <w:rFonts w:ascii="Calibri" w:eastAsia="Calibri" w:hAnsi="Calibri" w:cs="Calibri"/>
                <w:color w:val="FFFFFF"/>
                <w:sz w:val="17"/>
                <w:szCs w:val="17"/>
              </w:rPr>
              <w:t>96  Aarhus</w:t>
            </w:r>
            <w:proofErr w:type="gramEnd"/>
            <w:r>
              <w:rPr>
                <w:rFonts w:ascii="Calibri" w:eastAsia="Calibri" w:hAnsi="Calibri" w:cs="Calibri"/>
                <w:color w:val="FFFFFF"/>
                <w:sz w:val="17"/>
                <w:szCs w:val="17"/>
              </w:rPr>
              <w:t xml:space="preserve"> University</w:t>
            </w:r>
          </w:p>
          <w:p w14:paraId="13E3A519" w14:textId="77777777" w:rsidR="00C12272" w:rsidRDefault="00000000">
            <w:pPr>
              <w:spacing w:after="55" w:line="224" w:lineRule="auto"/>
            </w:pPr>
            <w:r>
              <w:rPr>
                <w:rFonts w:ascii="Calibri" w:eastAsia="Calibri" w:hAnsi="Calibri" w:cs="Calibri"/>
                <w:color w:val="FFFFFF"/>
                <w:sz w:val="17"/>
                <w:szCs w:val="17"/>
              </w:rPr>
              <w:t>Japanese Studies (BA, 2 years)</w:t>
            </w:r>
          </w:p>
          <w:p w14:paraId="1F416F8C" w14:textId="77777777" w:rsidR="00C12272" w:rsidRDefault="00000000">
            <w:pPr>
              <w:spacing w:after="55" w:line="224" w:lineRule="auto"/>
            </w:pPr>
            <w:r>
              <w:rPr>
                <w:rFonts w:ascii="Calibri" w:eastAsia="Calibri" w:hAnsi="Calibri" w:cs="Calibri"/>
                <w:color w:val="FFFFFF"/>
                <w:sz w:val="17"/>
                <w:szCs w:val="17"/>
              </w:rPr>
              <w:t>1983–</w:t>
            </w:r>
            <w:proofErr w:type="gramStart"/>
            <w:r>
              <w:rPr>
                <w:rFonts w:ascii="Calibri" w:eastAsia="Calibri" w:hAnsi="Calibri" w:cs="Calibri"/>
                <w:color w:val="FFFFFF"/>
                <w:sz w:val="17"/>
                <w:szCs w:val="17"/>
              </w:rPr>
              <w:t>86  Aarhus</w:t>
            </w:r>
            <w:proofErr w:type="gramEnd"/>
            <w:r>
              <w:rPr>
                <w:rFonts w:ascii="Calibri" w:eastAsia="Calibri" w:hAnsi="Calibri" w:cs="Calibri"/>
                <w:color w:val="FFFFFF"/>
                <w:sz w:val="17"/>
                <w:szCs w:val="17"/>
              </w:rPr>
              <w:t xml:space="preserve"> Business School (HH)</w:t>
            </w:r>
          </w:p>
          <w:p w14:paraId="2C6121EE" w14:textId="4F751DE0" w:rsidR="00C12272" w:rsidRDefault="008816E6">
            <w:pPr>
              <w:pBdr>
                <w:bottom w:val="single" w:sz="4" w:space="3" w:color="B08D57"/>
              </w:pBdr>
              <w:spacing w:before="210" w:after="80"/>
            </w:pPr>
            <w:r>
              <w:rPr>
                <w:rFonts w:ascii="Calibri" w:eastAsia="Calibri" w:hAnsi="Calibri" w:cs="Calibri"/>
                <w:b/>
                <w:bCs/>
                <w:noProof/>
                <w:color w:val="B08D57"/>
                <w:sz w:val="17"/>
                <w:szCs w:val="17"/>
              </w:rPr>
              <w:drawing>
                <wp:inline distT="0" distB="0" distL="0" distR="0" wp14:anchorId="14657796" wp14:editId="1278AAA9">
                  <wp:extent cx="108000" cy="108000"/>
                  <wp:effectExtent l="0" t="0" r="6350" b="6350"/>
                  <wp:docPr id="157354488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Pr>
                <w:rFonts w:ascii="Calibri" w:hAnsi="Calibri" w:cs="Calibri" w:hint="eastAsia"/>
                <w:b/>
                <w:bCs/>
                <w:color w:val="B08D57"/>
                <w:sz w:val="17"/>
                <w:szCs w:val="17"/>
              </w:rPr>
              <w:t xml:space="preserve"> INDU</w:t>
            </w:r>
            <w:r>
              <w:rPr>
                <w:rFonts w:ascii="Calibri" w:eastAsia="Calibri" w:hAnsi="Calibri" w:cs="Calibri"/>
                <w:b/>
                <w:bCs/>
                <w:color w:val="B08D57"/>
                <w:sz w:val="17"/>
                <w:szCs w:val="17"/>
              </w:rPr>
              <w:t>STRY NETWORK</w:t>
            </w:r>
          </w:p>
          <w:p w14:paraId="255F79A9"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Food industry</w:t>
            </w:r>
          </w:p>
          <w:p w14:paraId="5ACB05D6"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International meat and seafood industry</w:t>
            </w:r>
          </w:p>
          <w:p w14:paraId="39ABBA7C"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Furniture and interior industry</w:t>
            </w:r>
          </w:p>
          <w:p w14:paraId="0C1DF56D" w14:textId="590A4055" w:rsidR="00C12272" w:rsidRDefault="00491ABC">
            <w:pPr>
              <w:pBdr>
                <w:bottom w:val="single" w:sz="4" w:space="3" w:color="B08D57"/>
              </w:pBdr>
              <w:spacing w:before="210" w:after="80"/>
            </w:pPr>
            <w:r>
              <w:pict w14:anchorId="30341045">
                <v:shape id="図 6" o:spid="_x0000_i1030" type="#_x0000_t75" style="width:8.5pt;height:8.5pt;visibility:visible;mso-wrap-style:square">
                  <v:imagedata r:id="rId20" o:title=""/>
                </v:shape>
              </w:pict>
            </w:r>
            <w:r w:rsidR="0039172C">
              <w:rPr>
                <w:rFonts w:hint="eastAsia"/>
              </w:rPr>
              <w:t xml:space="preserve"> </w:t>
            </w:r>
            <w:r w:rsidR="0039172C">
              <w:rPr>
                <w:rFonts w:ascii="Calibri" w:eastAsia="Calibri" w:hAnsi="Calibri" w:cs="Calibri"/>
                <w:b/>
                <w:bCs/>
                <w:color w:val="B08D57"/>
                <w:sz w:val="17"/>
                <w:szCs w:val="17"/>
              </w:rPr>
              <w:t>IT &amp; TOOLS</w:t>
            </w:r>
          </w:p>
          <w:p w14:paraId="745D09EC" w14:textId="77777777" w:rsidR="00C12272" w:rsidRDefault="00000000">
            <w:pPr>
              <w:spacing w:after="58" w:line="222" w:lineRule="auto"/>
              <w:ind w:left="170" w:hanging="170"/>
            </w:pPr>
            <w:r>
              <w:rPr>
                <w:rFonts w:ascii="Cambria Math" w:eastAsia="Calibri" w:hAnsi="Cambria Math" w:cs="Cambria Math"/>
                <w:b/>
                <w:bCs/>
                <w:color w:val="B08D57"/>
                <w:sz w:val="18"/>
                <w:szCs w:val="18"/>
              </w:rPr>
              <w:t>▸</w:t>
            </w:r>
            <w:r>
              <w:rPr>
                <w:rFonts w:ascii="Calibri" w:eastAsia="Calibri" w:hAnsi="Calibri" w:cs="Calibri"/>
                <w:b/>
                <w:bCs/>
                <w:color w:val="B08D57"/>
                <w:sz w:val="18"/>
                <w:szCs w:val="18"/>
              </w:rPr>
              <w:t xml:space="preserve"> </w:t>
            </w:r>
            <w:r>
              <w:rPr>
                <w:rFonts w:ascii="Calibri" w:eastAsia="Calibri" w:hAnsi="Calibri" w:cs="Calibri"/>
                <w:color w:val="FFFFFF"/>
                <w:sz w:val="18"/>
                <w:szCs w:val="18"/>
              </w:rPr>
              <w:t>MS Office / Power BI / Access</w:t>
            </w:r>
          </w:p>
          <w:p w14:paraId="30528CD6"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AI: ChatGPT, Claude, Grok, Copilot, Gemini etc.</w:t>
            </w:r>
          </w:p>
          <w:p w14:paraId="69F1A902"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Adobe CC, software development</w:t>
            </w:r>
          </w:p>
          <w:p w14:paraId="76EDA590"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Web, social media, YouTube etc.</w:t>
            </w:r>
          </w:p>
          <w:p w14:paraId="15F57E79" w14:textId="77777777" w:rsidR="00C12272" w:rsidRDefault="00000000">
            <w:pPr>
              <w:spacing w:after="58" w:line="222" w:lineRule="auto"/>
              <w:ind w:left="170" w:hanging="170"/>
            </w:pPr>
            <w:r>
              <w:rPr>
                <w:rFonts w:ascii="Calibri" w:eastAsia="Calibri" w:hAnsi="Calibri" w:cs="Calibri"/>
                <w:b/>
                <w:bCs/>
                <w:color w:val="B08D57"/>
                <w:sz w:val="18"/>
                <w:szCs w:val="18"/>
              </w:rPr>
              <w:t xml:space="preserve">▸ </w:t>
            </w:r>
            <w:r>
              <w:rPr>
                <w:rFonts w:ascii="Calibri" w:eastAsia="Calibri" w:hAnsi="Calibri" w:cs="Calibri"/>
                <w:color w:val="FFFFFF"/>
                <w:sz w:val="18"/>
                <w:szCs w:val="18"/>
              </w:rPr>
              <w:t>Image and animation generation</w:t>
            </w:r>
          </w:p>
        </w:tc>
        <w:tc>
          <w:tcPr>
            <w:tcW w:w="8606" w:type="dxa"/>
            <w:tcBorders>
              <w:top w:val="none" w:sz="0" w:space="0" w:color="FFFFFF"/>
              <w:left w:val="none" w:sz="0" w:space="0" w:color="FFFFFF"/>
              <w:bottom w:val="none" w:sz="0" w:space="0" w:color="FFFFFF"/>
              <w:right w:val="none" w:sz="0" w:space="0" w:color="FFFFFF"/>
            </w:tcBorders>
            <w:tcMar>
              <w:top w:w="320" w:type="dxa"/>
              <w:left w:w="320" w:type="dxa"/>
              <w:bottom w:w="320" w:type="dxa"/>
              <w:right w:w="32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66"/>
            </w:tblGrid>
            <w:tr w:rsidR="00C12272" w14:paraId="0AD0D3AB"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130" w:type="dxa"/>
                    <w:left w:w="200" w:type="dxa"/>
                    <w:bottom w:w="130" w:type="dxa"/>
                    <w:right w:w="200" w:type="dxa"/>
                  </w:tcMar>
                </w:tcPr>
                <w:p w14:paraId="0601B6DC" w14:textId="77777777" w:rsidR="00C12272" w:rsidRDefault="00000000">
                  <w:r>
                    <w:rPr>
                      <w:noProof/>
                    </w:rPr>
                    <w:drawing>
                      <wp:inline distT="0" distB="0" distL="0" distR="0" wp14:anchorId="1FD28F6A" wp14:editId="6BD4A11C">
                        <wp:extent cx="190500" cy="190500"/>
                        <wp:effectExtent l="0" t="0" r="0" b="0"/>
                        <wp:docPr id="1025646564" name="図 102564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190500" cy="190500"/>
                                </a:xfrm>
                                <a:prstGeom prst="rect">
                                  <a:avLst/>
                                </a:prstGeom>
                              </pic:spPr>
                            </pic:pic>
                          </a:graphicData>
                        </a:graphic>
                      </wp:inline>
                    </w:drawing>
                  </w:r>
                  <w:r>
                    <w:rPr>
                      <w:rFonts w:ascii="Calibri" w:eastAsia="Calibri" w:hAnsi="Calibri" w:cs="Calibri"/>
                      <w:b/>
                      <w:bCs/>
                      <w:color w:val="FFFFFF"/>
                      <w:sz w:val="22"/>
                      <w:szCs w:val="22"/>
                    </w:rPr>
                    <w:t xml:space="preserve">   PROFESSIONAL PROFILE</w:t>
                  </w:r>
                </w:p>
              </w:tc>
            </w:tr>
          </w:tbl>
          <w:p w14:paraId="0854EE03" w14:textId="77777777" w:rsidR="00C12272" w:rsidRDefault="00C12272">
            <w:pPr>
              <w:spacing w:after="110"/>
            </w:pPr>
          </w:p>
          <w:p w14:paraId="3D3BA6FB" w14:textId="77777777" w:rsidR="00C12272" w:rsidRDefault="00000000">
            <w:pPr>
              <w:spacing w:after="160" w:line="268" w:lineRule="auto"/>
            </w:pPr>
            <w:r>
              <w:rPr>
                <w:rFonts w:ascii="Calibri" w:eastAsia="Calibri" w:hAnsi="Calibri" w:cs="Calibri"/>
                <w:color w:val="1A1A1A"/>
              </w:rPr>
              <w:t xml:space="preserve">My career has </w:t>
            </w:r>
            <w:proofErr w:type="spellStart"/>
            <w:r>
              <w:rPr>
                <w:rFonts w:ascii="Calibri" w:eastAsia="Calibri" w:hAnsi="Calibri" w:cs="Calibri"/>
                <w:color w:val="1A1A1A"/>
              </w:rPr>
              <w:t>centred</w:t>
            </w:r>
            <w:proofErr w:type="spellEnd"/>
            <w:r>
              <w:rPr>
                <w:rFonts w:ascii="Calibri" w:eastAsia="Calibri" w:hAnsi="Calibri" w:cs="Calibri"/>
                <w:color w:val="1A1A1A"/>
              </w:rPr>
              <w:t xml:space="preserve"> on international business consulting for nearly three decades, from export assistant at the Royal Danish Embassy in Tokyo, to Managing Director of Group Bigard's Japan office, to independent business consultant. Along the way I have also been a Marketing Coordinator, Business Development Manager and owner of my own company, and I have advised businesses at every level, from first-time entrepreneurs to large, established corporations, industry </w:t>
            </w:r>
            <w:proofErr w:type="spellStart"/>
            <w:r>
              <w:rPr>
                <w:rFonts w:ascii="Calibri" w:eastAsia="Calibri" w:hAnsi="Calibri" w:cs="Calibri"/>
                <w:color w:val="1A1A1A"/>
              </w:rPr>
              <w:t>organisations</w:t>
            </w:r>
            <w:proofErr w:type="spellEnd"/>
            <w:r>
              <w:rPr>
                <w:rFonts w:ascii="Calibri" w:eastAsia="Calibri" w:hAnsi="Calibri" w:cs="Calibri"/>
                <w:color w:val="1A1A1A"/>
              </w:rPr>
              <w:t xml:space="preserve"> and government bodies.</w:t>
            </w:r>
          </w:p>
          <w:p w14:paraId="3481C65F" w14:textId="77777777" w:rsidR="00C12272" w:rsidRDefault="00000000">
            <w:pPr>
              <w:spacing w:after="160" w:line="268" w:lineRule="auto"/>
            </w:pPr>
            <w:r>
              <w:rPr>
                <w:rFonts w:ascii="Calibri" w:eastAsia="Calibri" w:hAnsi="Calibri" w:cs="Calibri"/>
                <w:color w:val="1A1A1A"/>
              </w:rPr>
              <w:t xml:space="preserve">Across these roles, the common thread has been building bridges between companies: export advisory, product development, marketing, exhibitions, complaint handling, hands-on consulting and building entire value chains from the ground up. I have also founded and run my own company in both Denmark and Japan, which gives me a practical understanding of entrepreneurship. I look forward to putting this varied experience </w:t>
            </w:r>
            <w:proofErr w:type="gramStart"/>
            <w:r>
              <w:rPr>
                <w:rFonts w:ascii="Calibri" w:eastAsia="Calibri" w:hAnsi="Calibri" w:cs="Calibri"/>
                <w:color w:val="1A1A1A"/>
              </w:rPr>
              <w:t>to work</w:t>
            </w:r>
            <w:proofErr w:type="gramEnd"/>
            <w:r>
              <w:rPr>
                <w:rFonts w:ascii="Calibri" w:eastAsia="Calibri" w:hAnsi="Calibri" w:cs="Calibri"/>
                <w:color w:val="1A1A1A"/>
              </w:rPr>
              <w:t xml:space="preserve"> as a business consultant for companies across industries and sizes.</w:t>
            </w:r>
          </w:p>
          <w:p w14:paraId="71A40685" w14:textId="77777777" w:rsidR="00C12272" w:rsidRDefault="00C12272">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66"/>
            </w:tblGrid>
            <w:tr w:rsidR="00C12272" w14:paraId="25F26872"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130" w:type="dxa"/>
                    <w:left w:w="200" w:type="dxa"/>
                    <w:bottom w:w="130" w:type="dxa"/>
                    <w:right w:w="200" w:type="dxa"/>
                  </w:tcMar>
                </w:tcPr>
                <w:p w14:paraId="3C9B1E9E" w14:textId="77777777" w:rsidR="00C12272" w:rsidRDefault="00000000">
                  <w:r>
                    <w:rPr>
                      <w:noProof/>
                    </w:rPr>
                    <w:drawing>
                      <wp:inline distT="0" distB="0" distL="0" distR="0" wp14:anchorId="57359393" wp14:editId="3D6B5787">
                        <wp:extent cx="190500" cy="190500"/>
                        <wp:effectExtent l="0" t="0" r="0" b="0"/>
                        <wp:docPr id="638731582" name="図 63873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190500" cy="190500"/>
                                </a:xfrm>
                                <a:prstGeom prst="rect">
                                  <a:avLst/>
                                </a:prstGeom>
                              </pic:spPr>
                            </pic:pic>
                          </a:graphicData>
                        </a:graphic>
                      </wp:inline>
                    </w:drawing>
                  </w:r>
                  <w:r>
                    <w:rPr>
                      <w:rFonts w:ascii="Calibri" w:eastAsia="Calibri" w:hAnsi="Calibri" w:cs="Calibri"/>
                      <w:b/>
                      <w:bCs/>
                      <w:color w:val="FFFFFF"/>
                      <w:sz w:val="22"/>
                      <w:szCs w:val="22"/>
                    </w:rPr>
                    <w:t xml:space="preserve">   PROFESSIONAL EXPERIENCE</w:t>
                  </w:r>
                </w:p>
              </w:tc>
            </w:tr>
          </w:tbl>
          <w:p w14:paraId="5F9D971B" w14:textId="77777777" w:rsidR="00C12272" w:rsidRDefault="00C12272">
            <w:pPr>
              <w:spacing w:after="11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38"/>
              <w:gridCol w:w="1528"/>
            </w:tblGrid>
            <w:tr w:rsidR="00C12272" w14:paraId="70C23977"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3BBAE1C4" w14:textId="77777777" w:rsidR="00C12272" w:rsidRDefault="00000000">
                  <w:pPr>
                    <w:spacing w:after="10"/>
                  </w:pPr>
                  <w:r>
                    <w:rPr>
                      <w:rFonts w:ascii="Calibri" w:eastAsia="Calibri" w:hAnsi="Calibri" w:cs="Calibri"/>
                      <w:b/>
                      <w:bCs/>
                      <w:color w:val="B08D57"/>
                      <w:sz w:val="18"/>
                      <w:szCs w:val="18"/>
                    </w:rPr>
                    <w:t>2022 – present</w:t>
                  </w:r>
                </w:p>
                <w:p w14:paraId="0B73F8D1" w14:textId="77777777" w:rsidR="00C12272" w:rsidRDefault="00000000">
                  <w:pPr>
                    <w:spacing w:after="10"/>
                  </w:pPr>
                  <w:r>
                    <w:rPr>
                      <w:rFonts w:ascii="Calibri" w:eastAsia="Calibri" w:hAnsi="Calibri" w:cs="Calibri"/>
                      <w:b/>
                      <w:bCs/>
                      <w:color w:val="1F3864"/>
                    </w:rPr>
                    <w:t xml:space="preserve">Independent </w:t>
                  </w:r>
                  <w:proofErr w:type="gramStart"/>
                  <w:r>
                    <w:rPr>
                      <w:rFonts w:ascii="Calibri" w:eastAsia="Calibri" w:hAnsi="Calibri" w:cs="Calibri"/>
                      <w:b/>
                      <w:bCs/>
                      <w:color w:val="1F3864"/>
                    </w:rPr>
                    <w:t>Consultant</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Memorizeitall</w:t>
                  </w:r>
                </w:p>
                <w:p w14:paraId="7B1D30E1" w14:textId="77777777" w:rsidR="00C12272" w:rsidRDefault="00000000">
                  <w:pPr>
                    <w:spacing w:after="20" w:line="250" w:lineRule="auto"/>
                  </w:pPr>
                  <w:r>
                    <w:rPr>
                      <w:rFonts w:ascii="Calibri" w:eastAsia="Calibri" w:hAnsi="Calibri" w:cs="Calibri"/>
                      <w:color w:val="1A1A1A"/>
                      <w:sz w:val="19"/>
                      <w:szCs w:val="19"/>
                    </w:rPr>
                    <w:t>Business consulting within import/export advisory, product development, concepts and market introduction across industries.</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29E92877" w14:textId="77777777" w:rsidR="00C12272" w:rsidRDefault="00000000">
                  <w:pPr>
                    <w:jc w:val="center"/>
                  </w:pPr>
                  <w:r>
                    <w:rPr>
                      <w:noProof/>
                    </w:rPr>
                    <w:drawing>
                      <wp:inline distT="0" distB="0" distL="0" distR="0" wp14:anchorId="5A09A9D0" wp14:editId="3FC46D40">
                        <wp:extent cx="476250" cy="476250"/>
                        <wp:effectExtent l="0" t="0" r="0" b="0"/>
                        <wp:docPr id="663624573" name="図 663624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76250" cy="476250"/>
                                </a:xfrm>
                                <a:prstGeom prst="rect">
                                  <a:avLst/>
                                </a:prstGeom>
                              </pic:spPr>
                            </pic:pic>
                          </a:graphicData>
                        </a:graphic>
                      </wp:inline>
                    </w:drawing>
                  </w:r>
                </w:p>
              </w:tc>
            </w:tr>
            <w:tr w:rsidR="00C12272" w14:paraId="753CE5D2"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66237B12" w14:textId="77777777" w:rsidR="00C12272" w:rsidRDefault="00000000">
                  <w:pPr>
                    <w:spacing w:after="10"/>
                  </w:pPr>
                  <w:r>
                    <w:rPr>
                      <w:rFonts w:ascii="Calibri" w:eastAsia="Calibri" w:hAnsi="Calibri" w:cs="Calibri"/>
                      <w:b/>
                      <w:bCs/>
                      <w:color w:val="B08D57"/>
                      <w:sz w:val="18"/>
                      <w:szCs w:val="18"/>
                    </w:rPr>
                    <w:t>2023 – 2025</w:t>
                  </w:r>
                </w:p>
                <w:p w14:paraId="7A3550A8" w14:textId="77777777" w:rsidR="00C12272" w:rsidRDefault="00000000">
                  <w:pPr>
                    <w:spacing w:after="10"/>
                  </w:pPr>
                  <w:r>
                    <w:rPr>
                      <w:rFonts w:ascii="Calibri" w:eastAsia="Calibri" w:hAnsi="Calibri" w:cs="Calibri"/>
                      <w:b/>
                      <w:bCs/>
                      <w:color w:val="1F3864"/>
                    </w:rPr>
                    <w:t>Area Manager (</w:t>
                  </w:r>
                  <w:proofErr w:type="gramStart"/>
                  <w:r>
                    <w:rPr>
                      <w:rFonts w:ascii="Calibri" w:eastAsia="Calibri" w:hAnsi="Calibri" w:cs="Calibri"/>
                      <w:b/>
                      <w:bCs/>
                      <w:color w:val="1F3864"/>
                    </w:rPr>
                    <w:t>Asia)</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Organic Plant Protein</w:t>
                  </w:r>
                </w:p>
                <w:p w14:paraId="6A64252E" w14:textId="77777777" w:rsidR="00C12272" w:rsidRDefault="00000000">
                  <w:pPr>
                    <w:spacing w:after="20" w:line="250" w:lineRule="auto"/>
                  </w:pPr>
                  <w:r>
                    <w:rPr>
                      <w:rFonts w:ascii="Calibri" w:eastAsia="Calibri" w:hAnsi="Calibri" w:cs="Calibri"/>
                      <w:color w:val="1A1A1A"/>
                      <w:sz w:val="19"/>
                      <w:szCs w:val="19"/>
                    </w:rPr>
                    <w:t>Marketing and sales of plant-based meat to the Asian market (Japan, Korea, Thailand, Vietnam).</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1EF34222" w14:textId="77777777" w:rsidR="00C12272" w:rsidRDefault="00C12272">
                  <w:pPr>
                    <w:jc w:val="center"/>
                  </w:pPr>
                </w:p>
              </w:tc>
            </w:tr>
            <w:tr w:rsidR="00C12272" w14:paraId="17DCB387"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3C499077" w14:textId="77777777" w:rsidR="00C12272" w:rsidRDefault="00000000">
                  <w:pPr>
                    <w:spacing w:after="10"/>
                  </w:pPr>
                  <w:r>
                    <w:rPr>
                      <w:rFonts w:ascii="Calibri" w:eastAsia="Calibri" w:hAnsi="Calibri" w:cs="Calibri"/>
                      <w:b/>
                      <w:bCs/>
                      <w:color w:val="B08D57"/>
                      <w:sz w:val="18"/>
                      <w:szCs w:val="18"/>
                    </w:rPr>
                    <w:t>2019 – present</w:t>
                  </w:r>
                </w:p>
                <w:p w14:paraId="6D3803B6" w14:textId="77777777" w:rsidR="00C12272" w:rsidRDefault="00000000">
                  <w:pPr>
                    <w:spacing w:after="10"/>
                  </w:pPr>
                  <w:r>
                    <w:rPr>
                      <w:rFonts w:ascii="Calibri" w:eastAsia="Calibri" w:hAnsi="Calibri" w:cs="Calibri"/>
                      <w:b/>
                      <w:bCs/>
                      <w:color w:val="1F3864"/>
                    </w:rPr>
                    <w:t xml:space="preserve">Independent </w:t>
                  </w:r>
                  <w:proofErr w:type="gramStart"/>
                  <w:r>
                    <w:rPr>
                      <w:rFonts w:ascii="Calibri" w:eastAsia="Calibri" w:hAnsi="Calibri" w:cs="Calibri"/>
                      <w:b/>
                      <w:bCs/>
                      <w:color w:val="1F3864"/>
                    </w:rPr>
                    <w:t>Developer</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Memorizeitall</w:t>
                  </w:r>
                </w:p>
                <w:p w14:paraId="18F35F32" w14:textId="77777777" w:rsidR="00C12272" w:rsidRDefault="00000000">
                  <w:pPr>
                    <w:spacing w:after="20" w:line="250" w:lineRule="auto"/>
                  </w:pPr>
                  <w:r>
                    <w:rPr>
                      <w:rFonts w:ascii="Calibri" w:eastAsia="Calibri" w:hAnsi="Calibri" w:cs="Calibri"/>
                      <w:color w:val="1A1A1A"/>
                      <w:sz w:val="19"/>
                      <w:szCs w:val="19"/>
                    </w:rPr>
                    <w:t>Memorizeitall software: concept development, development, marketing (temporarily on pause). Development of a Japanese trade-statistics platform in Power BI.</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4B97C13A" w14:textId="77777777" w:rsidR="00C12272" w:rsidRDefault="00000000">
                  <w:pPr>
                    <w:jc w:val="center"/>
                  </w:pPr>
                  <w:r>
                    <w:rPr>
                      <w:noProof/>
                    </w:rPr>
                    <w:drawing>
                      <wp:inline distT="0" distB="0" distL="0" distR="0" wp14:anchorId="6D9FFE2C" wp14:editId="2DE6DA97">
                        <wp:extent cx="476250" cy="476250"/>
                        <wp:effectExtent l="0" t="0" r="0" b="0"/>
                        <wp:docPr id="1148261024" name="図 114826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476250" cy="476250"/>
                                </a:xfrm>
                                <a:prstGeom prst="rect">
                                  <a:avLst/>
                                </a:prstGeom>
                              </pic:spPr>
                            </pic:pic>
                          </a:graphicData>
                        </a:graphic>
                      </wp:inline>
                    </w:drawing>
                  </w:r>
                </w:p>
              </w:tc>
            </w:tr>
            <w:tr w:rsidR="00C12272" w14:paraId="1F3B0637"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08DFF346" w14:textId="77777777" w:rsidR="00C12272" w:rsidRDefault="00000000">
                  <w:pPr>
                    <w:spacing w:after="10"/>
                  </w:pPr>
                  <w:r>
                    <w:rPr>
                      <w:rFonts w:ascii="Calibri" w:eastAsia="Calibri" w:hAnsi="Calibri" w:cs="Calibri"/>
                      <w:b/>
                      <w:bCs/>
                      <w:color w:val="B08D57"/>
                      <w:sz w:val="18"/>
                      <w:szCs w:val="18"/>
                    </w:rPr>
                    <w:t>2018 – 2021</w:t>
                  </w:r>
                </w:p>
                <w:p w14:paraId="128484DF" w14:textId="77777777" w:rsidR="00C12272" w:rsidRDefault="00000000">
                  <w:pPr>
                    <w:spacing w:after="10"/>
                  </w:pPr>
                  <w:r>
                    <w:rPr>
                      <w:rFonts w:ascii="Calibri" w:eastAsia="Calibri" w:hAnsi="Calibri" w:cs="Calibri"/>
                      <w:b/>
                      <w:bCs/>
                      <w:color w:val="1F3864"/>
                    </w:rPr>
                    <w:t xml:space="preserve">Managing </w:t>
                  </w:r>
                  <w:proofErr w:type="gramStart"/>
                  <w:r>
                    <w:rPr>
                      <w:rFonts w:ascii="Calibri" w:eastAsia="Calibri" w:hAnsi="Calibri" w:cs="Calibri"/>
                      <w:b/>
                      <w:bCs/>
                      <w:color w:val="1F3864"/>
                    </w:rPr>
                    <w:t>Director</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Group Bigard Japan Office</w:t>
                  </w:r>
                </w:p>
                <w:p w14:paraId="00EA1A95" w14:textId="77777777" w:rsidR="00C12272" w:rsidRDefault="00000000">
                  <w:pPr>
                    <w:spacing w:after="20" w:line="250" w:lineRule="auto"/>
                  </w:pPr>
                  <w:r>
                    <w:rPr>
                      <w:rFonts w:ascii="Calibri" w:eastAsia="Calibri" w:hAnsi="Calibri" w:cs="Calibri"/>
                      <w:color w:val="1A1A1A"/>
                      <w:sz w:val="19"/>
                      <w:szCs w:val="19"/>
                    </w:rPr>
                    <w:t>Established and led the Japan office (France’s largest meat industry company). Staff responsibility for 2 employees, reporting directly to the CEO.</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300A891E" w14:textId="77777777" w:rsidR="00C12272" w:rsidRDefault="00000000">
                  <w:pPr>
                    <w:jc w:val="center"/>
                  </w:pPr>
                  <w:r>
                    <w:rPr>
                      <w:noProof/>
                    </w:rPr>
                    <w:drawing>
                      <wp:inline distT="0" distB="0" distL="0" distR="0" wp14:anchorId="0C5CAF65" wp14:editId="5AC175AE">
                        <wp:extent cx="704850" cy="476250"/>
                        <wp:effectExtent l="0" t="0" r="0" b="0"/>
                        <wp:docPr id="2091016657" name="図 209101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704850" cy="476250"/>
                                </a:xfrm>
                                <a:prstGeom prst="rect">
                                  <a:avLst/>
                                </a:prstGeom>
                              </pic:spPr>
                            </pic:pic>
                          </a:graphicData>
                        </a:graphic>
                      </wp:inline>
                    </w:drawing>
                  </w:r>
                </w:p>
              </w:tc>
            </w:tr>
            <w:tr w:rsidR="00C12272" w14:paraId="47899071"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366A2171" w14:textId="77777777" w:rsidR="00C12272" w:rsidRDefault="00000000">
                  <w:pPr>
                    <w:spacing w:after="10"/>
                  </w:pPr>
                  <w:r>
                    <w:rPr>
                      <w:rFonts w:ascii="Calibri" w:eastAsia="Calibri" w:hAnsi="Calibri" w:cs="Calibri"/>
                      <w:b/>
                      <w:bCs/>
                      <w:color w:val="B08D57"/>
                      <w:sz w:val="18"/>
                      <w:szCs w:val="18"/>
                    </w:rPr>
                    <w:t>2014 – 2017</w:t>
                  </w:r>
                </w:p>
                <w:p w14:paraId="2091C9C0" w14:textId="77777777" w:rsidR="00C12272" w:rsidRDefault="00000000">
                  <w:pPr>
                    <w:spacing w:after="10"/>
                  </w:pPr>
                  <w:proofErr w:type="gramStart"/>
                  <w:r>
                    <w:rPr>
                      <w:rFonts w:ascii="Calibri" w:eastAsia="Calibri" w:hAnsi="Calibri" w:cs="Calibri"/>
                      <w:b/>
                      <w:bCs/>
                      <w:color w:val="1F3864"/>
                    </w:rPr>
                    <w:t>Consultant</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Starzen Europe</w:t>
                  </w:r>
                </w:p>
                <w:p w14:paraId="13F596E1" w14:textId="77777777" w:rsidR="00C12272" w:rsidRDefault="00000000">
                  <w:pPr>
                    <w:spacing w:after="20" w:line="250" w:lineRule="auto"/>
                  </w:pPr>
                  <w:r>
                    <w:rPr>
                      <w:rFonts w:ascii="Calibri" w:eastAsia="Calibri" w:hAnsi="Calibri" w:cs="Calibri"/>
                      <w:color w:val="1A1A1A"/>
                      <w:sz w:val="19"/>
                      <w:szCs w:val="19"/>
                    </w:rPr>
                    <w:t>Meat export from the EU to Japan. Slaughterhouse visits for quality and production control, development of a complaint-handling manual and a transport documentation database.</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4FA9FE31" w14:textId="77777777" w:rsidR="00C12272" w:rsidRDefault="00000000">
                  <w:pPr>
                    <w:jc w:val="center"/>
                  </w:pPr>
                  <w:r>
                    <w:rPr>
                      <w:noProof/>
                    </w:rPr>
                    <w:drawing>
                      <wp:inline distT="0" distB="0" distL="0" distR="0" wp14:anchorId="4ACC72B2" wp14:editId="2058F261">
                        <wp:extent cx="609600" cy="476250"/>
                        <wp:effectExtent l="0" t="0" r="0" b="0"/>
                        <wp:docPr id="704954966" name="図 70495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609600" cy="476250"/>
                                </a:xfrm>
                                <a:prstGeom prst="rect">
                                  <a:avLst/>
                                </a:prstGeom>
                              </pic:spPr>
                            </pic:pic>
                          </a:graphicData>
                        </a:graphic>
                      </wp:inline>
                    </w:drawing>
                  </w:r>
                </w:p>
              </w:tc>
            </w:tr>
            <w:tr w:rsidR="00C12272" w14:paraId="1D2CA9DE"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03771572" w14:textId="77777777" w:rsidR="00C12272" w:rsidRDefault="00000000">
                  <w:pPr>
                    <w:spacing w:after="10"/>
                  </w:pPr>
                  <w:r>
                    <w:rPr>
                      <w:rFonts w:ascii="Calibri" w:eastAsia="Calibri" w:hAnsi="Calibri" w:cs="Calibri"/>
                      <w:b/>
                      <w:bCs/>
                      <w:color w:val="B08D57"/>
                      <w:sz w:val="18"/>
                      <w:szCs w:val="18"/>
                    </w:rPr>
                    <w:t>2009 – 2011</w:t>
                  </w:r>
                </w:p>
                <w:p w14:paraId="0A7E7A74" w14:textId="77777777" w:rsidR="00C12272" w:rsidRDefault="00000000">
                  <w:pPr>
                    <w:spacing w:after="10"/>
                  </w:pPr>
                  <w:r>
                    <w:rPr>
                      <w:rFonts w:ascii="Calibri" w:eastAsia="Calibri" w:hAnsi="Calibri" w:cs="Calibri"/>
                      <w:b/>
                      <w:bCs/>
                      <w:color w:val="1F3864"/>
                    </w:rPr>
                    <w:t xml:space="preserve">Marketing </w:t>
                  </w:r>
                  <w:proofErr w:type="gramStart"/>
                  <w:r>
                    <w:rPr>
                      <w:rFonts w:ascii="Calibri" w:eastAsia="Calibri" w:hAnsi="Calibri" w:cs="Calibri"/>
                      <w:b/>
                      <w:bCs/>
                      <w:color w:val="1F3864"/>
                    </w:rPr>
                    <w:t>Coordinator</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L&amp;F Tokyo Office (Agricultural Council)</w:t>
                  </w:r>
                </w:p>
                <w:p w14:paraId="312C64EC" w14:textId="77777777" w:rsidR="00C12272" w:rsidRDefault="00000000">
                  <w:pPr>
                    <w:spacing w:after="20" w:line="250" w:lineRule="auto"/>
                  </w:pPr>
                  <w:r>
                    <w:rPr>
                      <w:rFonts w:ascii="Calibri" w:eastAsia="Calibri" w:hAnsi="Calibri" w:cs="Calibri"/>
                      <w:color w:val="1A1A1A"/>
                      <w:sz w:val="19"/>
                      <w:szCs w:val="19"/>
                    </w:rPr>
                    <w:t>Marketing of Danish agricultural products in Japan, including pork and dairy products.</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0F286EBB" w14:textId="77777777" w:rsidR="00C12272" w:rsidRDefault="00000000">
                  <w:pPr>
                    <w:jc w:val="center"/>
                  </w:pPr>
                  <w:r>
                    <w:rPr>
                      <w:noProof/>
                    </w:rPr>
                    <w:drawing>
                      <wp:inline distT="0" distB="0" distL="0" distR="0" wp14:anchorId="0F57334E" wp14:editId="1F57F66E">
                        <wp:extent cx="838200" cy="476250"/>
                        <wp:effectExtent l="0" t="0" r="0" b="0"/>
                        <wp:docPr id="1685857554" name="図 168585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838200" cy="476250"/>
                                </a:xfrm>
                                <a:prstGeom prst="rect">
                                  <a:avLst/>
                                </a:prstGeom>
                              </pic:spPr>
                            </pic:pic>
                          </a:graphicData>
                        </a:graphic>
                      </wp:inline>
                    </w:drawing>
                  </w:r>
                </w:p>
              </w:tc>
            </w:tr>
            <w:tr w:rsidR="00C12272" w14:paraId="255A1E23"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557D6A63" w14:textId="77777777" w:rsidR="00C12272" w:rsidRDefault="00000000">
                  <w:pPr>
                    <w:spacing w:after="10"/>
                  </w:pPr>
                  <w:r>
                    <w:rPr>
                      <w:rFonts w:ascii="Calibri" w:eastAsia="Calibri" w:hAnsi="Calibri" w:cs="Calibri"/>
                      <w:b/>
                      <w:bCs/>
                      <w:color w:val="B08D57"/>
                      <w:sz w:val="18"/>
                      <w:szCs w:val="18"/>
                    </w:rPr>
                    <w:t>2003 – 2011</w:t>
                  </w:r>
                </w:p>
                <w:p w14:paraId="47672F68" w14:textId="77777777" w:rsidR="00C12272" w:rsidRDefault="00000000">
                  <w:pPr>
                    <w:spacing w:after="10"/>
                  </w:pPr>
                  <w:proofErr w:type="gramStart"/>
                  <w:r>
                    <w:rPr>
                      <w:rFonts w:ascii="Calibri" w:eastAsia="Calibri" w:hAnsi="Calibri" w:cs="Calibri"/>
                      <w:b/>
                      <w:bCs/>
                      <w:color w:val="1F3864"/>
                    </w:rPr>
                    <w:t>Owner</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mx2 Japan &amp; mx2 Denmark</w:t>
                  </w:r>
                </w:p>
                <w:p w14:paraId="5C9281A5" w14:textId="77777777" w:rsidR="00C12272" w:rsidRDefault="00000000">
                  <w:pPr>
                    <w:spacing w:after="20" w:line="250" w:lineRule="auto"/>
                  </w:pPr>
                  <w:r>
                    <w:rPr>
                      <w:rFonts w:ascii="Calibri" w:eastAsia="Calibri" w:hAnsi="Calibri" w:cs="Calibri"/>
                      <w:color w:val="1A1A1A"/>
                      <w:sz w:val="19"/>
                      <w:szCs w:val="19"/>
                    </w:rPr>
                    <w:t>Development and sale of own product ranges within exhibition systems, kitchenware (porcelain etc.), furniture and Japanese gardens. Focus on trade between Japan and Europe.</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7B84811D" w14:textId="77777777" w:rsidR="00C12272" w:rsidRDefault="00C12272">
                  <w:pPr>
                    <w:jc w:val="center"/>
                  </w:pPr>
                </w:p>
              </w:tc>
            </w:tr>
            <w:tr w:rsidR="00C12272" w14:paraId="1EF82D73"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0D42EE13" w14:textId="77777777" w:rsidR="00C12272" w:rsidRDefault="00000000">
                  <w:pPr>
                    <w:spacing w:after="10"/>
                  </w:pPr>
                  <w:r>
                    <w:rPr>
                      <w:rFonts w:ascii="Calibri" w:eastAsia="Calibri" w:hAnsi="Calibri" w:cs="Calibri"/>
                      <w:b/>
                      <w:bCs/>
                      <w:color w:val="B08D57"/>
                      <w:sz w:val="18"/>
                      <w:szCs w:val="18"/>
                    </w:rPr>
                    <w:t>2005 – 2006</w:t>
                  </w:r>
                </w:p>
                <w:p w14:paraId="5BB3FBB5" w14:textId="77777777" w:rsidR="00C12272" w:rsidRDefault="00000000">
                  <w:pPr>
                    <w:spacing w:after="10"/>
                  </w:pPr>
                  <w:r>
                    <w:rPr>
                      <w:rFonts w:ascii="Calibri" w:eastAsia="Calibri" w:hAnsi="Calibri" w:cs="Calibri"/>
                      <w:b/>
                      <w:bCs/>
                      <w:color w:val="1F3864"/>
                    </w:rPr>
                    <w:t>Local Coordinator (</w:t>
                  </w:r>
                  <w:proofErr w:type="gramStart"/>
                  <w:r>
                    <w:rPr>
                      <w:rFonts w:ascii="Calibri" w:eastAsia="Calibri" w:hAnsi="Calibri" w:cs="Calibri"/>
                      <w:b/>
                      <w:bCs/>
                      <w:color w:val="1F3864"/>
                    </w:rPr>
                    <w:t>Europe)</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JETRO (Japanese Government)</w:t>
                  </w:r>
                </w:p>
                <w:p w14:paraId="22CC406C" w14:textId="0CF64B45" w:rsidR="00C12272" w:rsidRPr="008816E6" w:rsidRDefault="00000000">
                  <w:pPr>
                    <w:spacing w:after="20" w:line="250" w:lineRule="auto"/>
                  </w:pPr>
                  <w:r>
                    <w:rPr>
                      <w:rFonts w:ascii="Calibri" w:eastAsia="Calibri" w:hAnsi="Calibri" w:cs="Calibri"/>
                      <w:color w:val="1A1A1A"/>
                      <w:sz w:val="19"/>
                      <w:szCs w:val="19"/>
                    </w:rPr>
                    <w:t>Overall coordinator of a furniture export project for the Japanese government.</w:t>
                  </w:r>
                  <w:r w:rsidR="008816E6">
                    <w:rPr>
                      <w:rFonts w:ascii="Calibri" w:hAnsi="Calibri" w:cs="Calibri" w:hint="eastAsia"/>
                      <w:color w:val="1A1A1A"/>
                      <w:sz w:val="19"/>
                      <w:szCs w:val="19"/>
                    </w:rPr>
                    <w:t xml:space="preserve"> </w:t>
                  </w:r>
                  <w:r w:rsidR="008816E6" w:rsidRPr="008816E6">
                    <w:rPr>
                      <w:rFonts w:ascii="Calibri" w:hAnsi="Calibri" w:cs="Calibri"/>
                      <w:color w:val="1A1A1A"/>
                      <w:sz w:val="19"/>
                      <w:szCs w:val="19"/>
                    </w:rPr>
                    <w:lastRenderedPageBreak/>
                    <w:t xml:space="preserve">Coordinator between 25 Japanese furniture manufacturers, JETRO, and Danish authorities and industry </w:t>
                  </w:r>
                  <w:proofErr w:type="spellStart"/>
                  <w:r w:rsidR="008816E6" w:rsidRPr="008816E6">
                    <w:rPr>
                      <w:rFonts w:ascii="Calibri" w:hAnsi="Calibri" w:cs="Calibri"/>
                      <w:color w:val="1A1A1A"/>
                      <w:sz w:val="19"/>
                      <w:szCs w:val="19"/>
                    </w:rPr>
                    <w:t>organisations</w:t>
                  </w:r>
                  <w:proofErr w:type="spellEnd"/>
                  <w:r w:rsidR="008816E6" w:rsidRPr="008816E6">
                    <w:rPr>
                      <w:rFonts w:ascii="Calibri" w:hAnsi="Calibri" w:cs="Calibri"/>
                      <w:color w:val="1A1A1A"/>
                      <w:sz w:val="19"/>
                      <w:szCs w:val="19"/>
                    </w:rPr>
                    <w:t xml:space="preserve"> (furniture, design, and architecture) across the two countries.</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10D037C5" w14:textId="77777777" w:rsidR="00C12272" w:rsidRDefault="00000000">
                  <w:pPr>
                    <w:jc w:val="center"/>
                  </w:pPr>
                  <w:r>
                    <w:rPr>
                      <w:noProof/>
                    </w:rPr>
                    <w:lastRenderedPageBreak/>
                    <w:drawing>
                      <wp:inline distT="0" distB="0" distL="0" distR="0" wp14:anchorId="0C958B31" wp14:editId="6009973D">
                        <wp:extent cx="819150" cy="285750"/>
                        <wp:effectExtent l="0" t="0" r="0" b="0"/>
                        <wp:docPr id="1900625859" name="図 190062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819150" cy="285750"/>
                                </a:xfrm>
                                <a:prstGeom prst="rect">
                                  <a:avLst/>
                                </a:prstGeom>
                              </pic:spPr>
                            </pic:pic>
                          </a:graphicData>
                        </a:graphic>
                      </wp:inline>
                    </w:drawing>
                  </w:r>
                </w:p>
              </w:tc>
            </w:tr>
            <w:tr w:rsidR="00C12272" w14:paraId="16AF376D"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31F4670D" w14:textId="77777777" w:rsidR="00C12272" w:rsidRDefault="00000000">
                  <w:pPr>
                    <w:spacing w:after="10"/>
                  </w:pPr>
                  <w:r>
                    <w:rPr>
                      <w:rFonts w:ascii="Calibri" w:eastAsia="Calibri" w:hAnsi="Calibri" w:cs="Calibri"/>
                      <w:b/>
                      <w:bCs/>
                      <w:color w:val="B08D57"/>
                      <w:sz w:val="18"/>
                      <w:szCs w:val="18"/>
                    </w:rPr>
                    <w:t>2002 – 2003</w:t>
                  </w:r>
                </w:p>
                <w:p w14:paraId="08222223" w14:textId="77777777" w:rsidR="00C12272" w:rsidRDefault="00000000">
                  <w:pPr>
                    <w:spacing w:after="10"/>
                  </w:pPr>
                  <w:r>
                    <w:rPr>
                      <w:rFonts w:ascii="Calibri" w:eastAsia="Calibri" w:hAnsi="Calibri" w:cs="Calibri"/>
                      <w:b/>
                      <w:bCs/>
                      <w:color w:val="1F3864"/>
                    </w:rPr>
                    <w:t>Business Development Manager (</w:t>
                  </w:r>
                  <w:proofErr w:type="gramStart"/>
                  <w:r>
                    <w:rPr>
                      <w:rFonts w:ascii="Calibri" w:eastAsia="Calibri" w:hAnsi="Calibri" w:cs="Calibri"/>
                      <w:b/>
                      <w:bCs/>
                      <w:color w:val="1F3864"/>
                    </w:rPr>
                    <w:t>Japan)</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NTC Dream Max Co. Ltd &amp; Uridan A/S</w:t>
                  </w:r>
                </w:p>
                <w:p w14:paraId="208445F9" w14:textId="77777777" w:rsidR="00C12272" w:rsidRDefault="00000000">
                  <w:pPr>
                    <w:spacing w:after="20" w:line="250" w:lineRule="auto"/>
                  </w:pPr>
                  <w:r>
                    <w:rPr>
                      <w:rFonts w:ascii="Calibri" w:eastAsia="Calibri" w:hAnsi="Calibri" w:cs="Calibri"/>
                      <w:color w:val="1A1A1A"/>
                      <w:sz w:val="19"/>
                      <w:szCs w:val="19"/>
                    </w:rPr>
                    <w:t>Introduced Danish waterless urinals to the Japanese construction industry and helped establish a nationwide agent network of around 30 agents. Led a department of 5 employees.</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0D7D3036" w14:textId="77777777" w:rsidR="00C12272" w:rsidRDefault="00000000">
                  <w:pPr>
                    <w:jc w:val="center"/>
                  </w:pPr>
                  <w:r>
                    <w:rPr>
                      <w:noProof/>
                    </w:rPr>
                    <w:drawing>
                      <wp:inline distT="0" distB="0" distL="0" distR="0" wp14:anchorId="6AFBE117" wp14:editId="5BF718B4">
                        <wp:extent cx="819150" cy="285750"/>
                        <wp:effectExtent l="0" t="0" r="0" b="0"/>
                        <wp:docPr id="1359923206" name="図 135992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819150" cy="285750"/>
                                </a:xfrm>
                                <a:prstGeom prst="rect">
                                  <a:avLst/>
                                </a:prstGeom>
                              </pic:spPr>
                            </pic:pic>
                          </a:graphicData>
                        </a:graphic>
                      </wp:inline>
                    </w:drawing>
                  </w:r>
                </w:p>
              </w:tc>
            </w:tr>
            <w:tr w:rsidR="00C12272" w14:paraId="73BB5BAD" w14:textId="77777777">
              <w:tc>
                <w:tcPr>
                  <w:tcW w:w="82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120" w:type="dxa"/>
                  </w:tcMar>
                </w:tcPr>
                <w:p w14:paraId="5AEDFFBA" w14:textId="77777777" w:rsidR="00C12272" w:rsidRDefault="00000000">
                  <w:pPr>
                    <w:spacing w:after="10"/>
                  </w:pPr>
                  <w:r>
                    <w:rPr>
                      <w:rFonts w:ascii="Calibri" w:eastAsia="Calibri" w:hAnsi="Calibri" w:cs="Calibri"/>
                      <w:b/>
                      <w:bCs/>
                      <w:color w:val="B08D57"/>
                      <w:sz w:val="18"/>
                      <w:szCs w:val="18"/>
                    </w:rPr>
                    <w:t>1998 – 2002</w:t>
                  </w:r>
                </w:p>
                <w:p w14:paraId="77786612" w14:textId="77777777" w:rsidR="00C12272" w:rsidRDefault="00000000">
                  <w:pPr>
                    <w:spacing w:after="10"/>
                  </w:pPr>
                  <w:r>
                    <w:rPr>
                      <w:rFonts w:ascii="Calibri" w:eastAsia="Calibri" w:hAnsi="Calibri" w:cs="Calibri"/>
                      <w:b/>
                      <w:bCs/>
                      <w:color w:val="1F3864"/>
                    </w:rPr>
                    <w:t xml:space="preserve">Commercial </w:t>
                  </w:r>
                  <w:proofErr w:type="gramStart"/>
                  <w:r>
                    <w:rPr>
                      <w:rFonts w:ascii="Calibri" w:eastAsia="Calibri" w:hAnsi="Calibri" w:cs="Calibri"/>
                      <w:b/>
                      <w:bCs/>
                      <w:color w:val="1F3864"/>
                    </w:rPr>
                    <w:t>Attaché</w:t>
                  </w:r>
                  <w:r>
                    <w:rPr>
                      <w:rFonts w:ascii="Calibri" w:eastAsia="Calibri" w:hAnsi="Calibri" w:cs="Calibri"/>
                      <w:color w:val="595959"/>
                    </w:rPr>
                    <w:t xml:space="preserve">  –</w:t>
                  </w:r>
                  <w:proofErr w:type="gramEnd"/>
                  <w:r>
                    <w:rPr>
                      <w:rFonts w:ascii="Calibri" w:eastAsia="Calibri" w:hAnsi="Calibri" w:cs="Calibri"/>
                      <w:color w:val="595959"/>
                    </w:rPr>
                    <w:t xml:space="preserve">  </w:t>
                  </w:r>
                  <w:r>
                    <w:rPr>
                      <w:rFonts w:ascii="Calibri" w:eastAsia="Calibri" w:hAnsi="Calibri" w:cs="Calibri"/>
                      <w:i/>
                      <w:iCs/>
                      <w:color w:val="595959"/>
                    </w:rPr>
                    <w:t>Royal Danish Embassy, Tokyo</w:t>
                  </w:r>
                </w:p>
                <w:p w14:paraId="60F0C922" w14:textId="77777777" w:rsidR="00C12272" w:rsidRDefault="00000000">
                  <w:pPr>
                    <w:spacing w:after="20" w:line="250" w:lineRule="auto"/>
                  </w:pPr>
                  <w:r>
                    <w:rPr>
                      <w:rFonts w:ascii="Calibri" w:eastAsia="Calibri" w:hAnsi="Calibri" w:cs="Calibri"/>
                      <w:color w:val="1A1A1A"/>
                      <w:sz w:val="19"/>
                      <w:szCs w:val="19"/>
                    </w:rPr>
                    <w:t>Promotion of Danish goods to Japan, including consumer goods and building materials, with diplomatic status.</w:t>
                  </w:r>
                </w:p>
              </w:tc>
              <w:tc>
                <w:tcPr>
                  <w:tcW w:w="1600" w:type="dxa"/>
                  <w:tcBorders>
                    <w:top w:val="none" w:sz="0" w:space="0" w:color="FFFFFF"/>
                    <w:left w:val="none" w:sz="0" w:space="0" w:color="FFFFFF"/>
                    <w:bottom w:val="single" w:sz="4" w:space="0" w:color="D9D9D9"/>
                    <w:right w:val="none" w:sz="0" w:space="0" w:color="FFFFFF"/>
                  </w:tcBorders>
                  <w:tcMar>
                    <w:top w:w="120" w:type="dxa"/>
                    <w:left w:w="0" w:type="dxa"/>
                    <w:bottom w:w="120" w:type="dxa"/>
                    <w:right w:w="0" w:type="dxa"/>
                  </w:tcMar>
                  <w:vAlign w:val="center"/>
                </w:tcPr>
                <w:p w14:paraId="1060FC4A" w14:textId="77777777" w:rsidR="00C12272" w:rsidRDefault="00000000">
                  <w:pPr>
                    <w:jc w:val="center"/>
                  </w:pPr>
                  <w:r>
                    <w:rPr>
                      <w:noProof/>
                    </w:rPr>
                    <w:drawing>
                      <wp:inline distT="0" distB="0" distL="0" distR="0" wp14:anchorId="317B9A37" wp14:editId="6DD80E3D">
                        <wp:extent cx="476250" cy="476250"/>
                        <wp:effectExtent l="0" t="0" r="0" b="0"/>
                        <wp:docPr id="1980751897" name="図 198075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476250" cy="476250"/>
                                </a:xfrm>
                                <a:prstGeom prst="rect">
                                  <a:avLst/>
                                </a:prstGeom>
                              </pic:spPr>
                            </pic:pic>
                          </a:graphicData>
                        </a:graphic>
                      </wp:inline>
                    </w:drawing>
                  </w:r>
                </w:p>
              </w:tc>
            </w:tr>
          </w:tbl>
          <w:p w14:paraId="75B8EFE9" w14:textId="77777777" w:rsidR="00C12272" w:rsidRDefault="00C12272">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66"/>
            </w:tblGrid>
            <w:tr w:rsidR="00C12272" w14:paraId="5C4EE9BD"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130" w:type="dxa"/>
                    <w:left w:w="200" w:type="dxa"/>
                    <w:bottom w:w="130" w:type="dxa"/>
                    <w:right w:w="200" w:type="dxa"/>
                  </w:tcMar>
                </w:tcPr>
                <w:p w14:paraId="52D8A56B" w14:textId="77777777" w:rsidR="00C12272" w:rsidRDefault="00000000">
                  <w:r>
                    <w:rPr>
                      <w:noProof/>
                    </w:rPr>
                    <w:drawing>
                      <wp:inline distT="0" distB="0" distL="0" distR="0" wp14:anchorId="14A72755" wp14:editId="6B9CB461">
                        <wp:extent cx="190500" cy="190500"/>
                        <wp:effectExtent l="0" t="0" r="0" b="0"/>
                        <wp:docPr id="76023713" name="図 7602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190500" cy="190500"/>
                                </a:xfrm>
                                <a:prstGeom prst="rect">
                                  <a:avLst/>
                                </a:prstGeom>
                              </pic:spPr>
                            </pic:pic>
                          </a:graphicData>
                        </a:graphic>
                      </wp:inline>
                    </w:drawing>
                  </w:r>
                  <w:r>
                    <w:rPr>
                      <w:rFonts w:ascii="Calibri" w:eastAsia="Calibri" w:hAnsi="Calibri" w:cs="Calibri"/>
                      <w:b/>
                      <w:bCs/>
                      <w:color w:val="FFFFFF"/>
                      <w:sz w:val="22"/>
                      <w:szCs w:val="22"/>
                    </w:rPr>
                    <w:t xml:space="preserve">   ADVISORY &amp; NETWORK HIGHLIGHTS</w:t>
                  </w:r>
                </w:p>
              </w:tc>
            </w:tr>
          </w:tbl>
          <w:p w14:paraId="5A69D8C4" w14:textId="77777777" w:rsidR="00C12272" w:rsidRDefault="00C12272">
            <w:pPr>
              <w:spacing w:after="110"/>
            </w:pPr>
          </w:p>
          <w:p w14:paraId="29ADC0A1" w14:textId="77777777" w:rsidR="00C12272" w:rsidRDefault="00000000">
            <w:pPr>
              <w:spacing w:after="100" w:line="254" w:lineRule="auto"/>
            </w:pPr>
            <w:r>
              <w:rPr>
                <w:rFonts w:ascii="Calibri" w:eastAsia="Calibri" w:hAnsi="Calibri" w:cs="Calibri"/>
                <w:b/>
                <w:bCs/>
                <w:color w:val="1F3864"/>
              </w:rPr>
              <w:t xml:space="preserve">Networking Events (1998–2002): </w:t>
            </w:r>
            <w:r>
              <w:rPr>
                <w:rFonts w:ascii="Calibri" w:eastAsia="Calibri" w:hAnsi="Calibri" w:cs="Calibri"/>
                <w:color w:val="1A1A1A"/>
              </w:rPr>
              <w:t>Facilitated networking events and relationships between Danish and Japanese companies at the embassy in Tokyo, including between Japanese companies themselves, as export assistant in Tokyo.</w:t>
            </w:r>
          </w:p>
          <w:p w14:paraId="09C3A9C6" w14:textId="77777777" w:rsidR="00C12272" w:rsidRDefault="00000000">
            <w:pPr>
              <w:spacing w:after="100" w:line="254" w:lineRule="auto"/>
            </w:pPr>
            <w:r>
              <w:rPr>
                <w:rFonts w:ascii="Calibri" w:eastAsia="Calibri" w:hAnsi="Calibri" w:cs="Calibri"/>
                <w:b/>
                <w:bCs/>
                <w:color w:val="1F3864"/>
              </w:rPr>
              <w:t xml:space="preserve">Supplier Relations, Starzen (2014–2017): </w:t>
            </w:r>
            <w:r>
              <w:rPr>
                <w:rFonts w:ascii="Calibri" w:eastAsia="Calibri" w:hAnsi="Calibri" w:cs="Calibri"/>
                <w:color w:val="1A1A1A"/>
              </w:rPr>
              <w:t xml:space="preserve">Built and maintained supplier relationships in the European meat industry for </w:t>
            </w:r>
            <w:proofErr w:type="gramStart"/>
            <w:r>
              <w:rPr>
                <w:rFonts w:ascii="Calibri" w:eastAsia="Calibri" w:hAnsi="Calibri" w:cs="Calibri"/>
                <w:color w:val="1A1A1A"/>
              </w:rPr>
              <w:t>Starzen, and</w:t>
            </w:r>
            <w:proofErr w:type="gramEnd"/>
            <w:r>
              <w:rPr>
                <w:rFonts w:ascii="Calibri" w:eastAsia="Calibri" w:hAnsi="Calibri" w:cs="Calibri"/>
                <w:color w:val="1A1A1A"/>
              </w:rPr>
              <w:t xml:space="preserve"> helped triple Starzen’s pork exports to Japan.</w:t>
            </w:r>
          </w:p>
          <w:p w14:paraId="3254B6C5" w14:textId="77777777" w:rsidR="00C12272" w:rsidRDefault="00000000">
            <w:pPr>
              <w:spacing w:after="100" w:line="254" w:lineRule="auto"/>
            </w:pPr>
            <w:r>
              <w:rPr>
                <w:rFonts w:ascii="Calibri" w:eastAsia="Calibri" w:hAnsi="Calibri" w:cs="Calibri"/>
                <w:b/>
                <w:bCs/>
                <w:color w:val="1F3864"/>
              </w:rPr>
              <w:t xml:space="preserve">Group Bigard Japan Office (2018–2021): </w:t>
            </w:r>
            <w:r>
              <w:rPr>
                <w:rFonts w:ascii="Calibri" w:eastAsia="Calibri" w:hAnsi="Calibri" w:cs="Calibri"/>
                <w:color w:val="1A1A1A"/>
              </w:rPr>
              <w:t xml:space="preserve">Established and led Group Bigard’s Japan office as Managing </w:t>
            </w:r>
            <w:proofErr w:type="gramStart"/>
            <w:r>
              <w:rPr>
                <w:rFonts w:ascii="Calibri" w:eastAsia="Calibri" w:hAnsi="Calibri" w:cs="Calibri"/>
                <w:color w:val="1A1A1A"/>
              </w:rPr>
              <w:t>Director, and</w:t>
            </w:r>
            <w:proofErr w:type="gramEnd"/>
            <w:r>
              <w:rPr>
                <w:rFonts w:ascii="Calibri" w:eastAsia="Calibri" w:hAnsi="Calibri" w:cs="Calibri"/>
                <w:color w:val="1A1A1A"/>
              </w:rPr>
              <w:t xml:space="preserve"> built the local business structure and customer relationships between Europe and Japan.</w:t>
            </w:r>
          </w:p>
          <w:p w14:paraId="76F472FD" w14:textId="77777777" w:rsidR="00C12272" w:rsidRDefault="00000000">
            <w:pPr>
              <w:spacing w:after="100" w:line="254" w:lineRule="auto"/>
            </w:pPr>
            <w:r>
              <w:rPr>
                <w:rFonts w:ascii="Calibri" w:eastAsia="Calibri" w:hAnsi="Calibri" w:cs="Calibri"/>
                <w:b/>
                <w:bCs/>
                <w:color w:val="1F3864"/>
              </w:rPr>
              <w:t xml:space="preserve">Own Company, mx2 (2003–2011): </w:t>
            </w:r>
            <w:r>
              <w:rPr>
                <w:rFonts w:ascii="Calibri" w:eastAsia="Calibri" w:hAnsi="Calibri" w:cs="Calibri"/>
                <w:color w:val="1A1A1A"/>
              </w:rPr>
              <w:t xml:space="preserve">Founded and ran my own company in Denmark and </w:t>
            </w:r>
            <w:proofErr w:type="gramStart"/>
            <w:r>
              <w:rPr>
                <w:rFonts w:ascii="Calibri" w:eastAsia="Calibri" w:hAnsi="Calibri" w:cs="Calibri"/>
                <w:color w:val="1A1A1A"/>
              </w:rPr>
              <w:t>Japan, and</w:t>
            </w:r>
            <w:proofErr w:type="gramEnd"/>
            <w:r>
              <w:rPr>
                <w:rFonts w:ascii="Calibri" w:eastAsia="Calibri" w:hAnsi="Calibri" w:cs="Calibri"/>
                <w:color w:val="1A1A1A"/>
              </w:rPr>
              <w:t xml:space="preserve"> built long-standing relationships with major Japanese meat and seafood importers across several industries.</w:t>
            </w:r>
          </w:p>
          <w:p w14:paraId="1AEC426F" w14:textId="77777777" w:rsidR="00C12272" w:rsidRDefault="00000000">
            <w:pPr>
              <w:spacing w:after="100" w:line="254" w:lineRule="auto"/>
            </w:pPr>
            <w:r>
              <w:rPr>
                <w:rFonts w:ascii="Calibri" w:eastAsia="Calibri" w:hAnsi="Calibri" w:cs="Calibri"/>
                <w:b/>
                <w:bCs/>
                <w:color w:val="1F3864"/>
              </w:rPr>
              <w:t xml:space="preserve">Uridan Waterless Urinals (2002–2003): </w:t>
            </w:r>
            <w:r>
              <w:rPr>
                <w:rFonts w:ascii="Calibri" w:eastAsia="Calibri" w:hAnsi="Calibri" w:cs="Calibri"/>
                <w:color w:val="1A1A1A"/>
              </w:rPr>
              <w:t xml:space="preserve">Successfully introduced Uridan waterless urinals to the Japanese construction </w:t>
            </w:r>
            <w:proofErr w:type="gramStart"/>
            <w:r>
              <w:rPr>
                <w:rFonts w:ascii="Calibri" w:eastAsia="Calibri" w:hAnsi="Calibri" w:cs="Calibri"/>
                <w:color w:val="1A1A1A"/>
              </w:rPr>
              <w:t>industry, and</w:t>
            </w:r>
            <w:proofErr w:type="gramEnd"/>
            <w:r>
              <w:rPr>
                <w:rFonts w:ascii="Calibri" w:eastAsia="Calibri" w:hAnsi="Calibri" w:cs="Calibri"/>
                <w:color w:val="1A1A1A"/>
              </w:rPr>
              <w:t xml:space="preserve"> helped establish a nationwide agent network of around 30 agents in Japan.</w:t>
            </w:r>
          </w:p>
          <w:p w14:paraId="74BD4CCD" w14:textId="77777777" w:rsidR="00C12272" w:rsidRDefault="00000000">
            <w:pPr>
              <w:spacing w:after="100" w:line="254" w:lineRule="auto"/>
            </w:pPr>
            <w:r>
              <w:rPr>
                <w:rFonts w:ascii="Calibri" w:eastAsia="Calibri" w:hAnsi="Calibri" w:cs="Calibri"/>
                <w:b/>
                <w:bCs/>
                <w:color w:val="1F3864"/>
              </w:rPr>
              <w:t xml:space="preserve">Scope of Advisory Work (1998–2026): </w:t>
            </w:r>
            <w:r>
              <w:rPr>
                <w:rFonts w:ascii="Calibri" w:eastAsia="Calibri" w:hAnsi="Calibri" w:cs="Calibri"/>
                <w:color w:val="1A1A1A"/>
              </w:rPr>
              <w:t>Has completed hundreds of advisory engagements across multiple industries, from first-time entrepreneurs to large, established corporations.</w:t>
            </w:r>
          </w:p>
          <w:p w14:paraId="1D384252" w14:textId="77777777" w:rsidR="00C12272" w:rsidRDefault="00C12272">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966"/>
            </w:tblGrid>
            <w:tr w:rsidR="00C12272" w14:paraId="62482A3C"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130" w:type="dxa"/>
                    <w:left w:w="200" w:type="dxa"/>
                    <w:bottom w:w="130" w:type="dxa"/>
                    <w:right w:w="200" w:type="dxa"/>
                  </w:tcMar>
                </w:tcPr>
                <w:p w14:paraId="1255025B" w14:textId="77777777" w:rsidR="00C12272" w:rsidRDefault="00000000">
                  <w:r>
                    <w:rPr>
                      <w:noProof/>
                    </w:rPr>
                    <w:drawing>
                      <wp:inline distT="0" distB="0" distL="0" distR="0" wp14:anchorId="75C0D888" wp14:editId="023FDDCF">
                        <wp:extent cx="190500" cy="190500"/>
                        <wp:effectExtent l="0" t="0" r="0" b="0"/>
                        <wp:docPr id="1220179409" name="図 122017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190500" cy="190500"/>
                                </a:xfrm>
                                <a:prstGeom prst="rect">
                                  <a:avLst/>
                                </a:prstGeom>
                              </pic:spPr>
                            </pic:pic>
                          </a:graphicData>
                        </a:graphic>
                      </wp:inline>
                    </w:drawing>
                  </w:r>
                  <w:r>
                    <w:rPr>
                      <w:rFonts w:ascii="Calibri" w:eastAsia="Calibri" w:hAnsi="Calibri" w:cs="Calibri"/>
                      <w:b/>
                      <w:bCs/>
                      <w:color w:val="FFFFFF"/>
                      <w:sz w:val="22"/>
                      <w:szCs w:val="22"/>
                    </w:rPr>
                    <w:t xml:space="preserve">   IT &amp; DIGITALISATION</w:t>
                  </w:r>
                </w:p>
              </w:tc>
            </w:tr>
          </w:tbl>
          <w:p w14:paraId="05891D16" w14:textId="77777777" w:rsidR="00C12272" w:rsidRDefault="00C12272">
            <w:pPr>
              <w:spacing w:after="11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1"/>
              <w:gridCol w:w="6915"/>
            </w:tblGrid>
            <w:tr w:rsidR="00C12272" w14:paraId="6AF17D2F"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782D8DEF" w14:textId="77777777" w:rsidR="00C12272" w:rsidRDefault="00000000">
                  <w:pPr>
                    <w:jc w:val="center"/>
                  </w:pPr>
                  <w:r>
                    <w:rPr>
                      <w:noProof/>
                    </w:rPr>
                    <w:drawing>
                      <wp:inline distT="0" distB="0" distL="0" distR="0" wp14:anchorId="672D002D" wp14:editId="446C9E1C">
                        <wp:extent cx="361950" cy="381000"/>
                        <wp:effectExtent l="0" t="0" r="0" b="0"/>
                        <wp:docPr id="1665138098" name="図 166513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361950" cy="381000"/>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06AB0BD4" w14:textId="77777777" w:rsidR="00C12272" w:rsidRDefault="00000000">
                  <w:pPr>
                    <w:spacing w:line="248" w:lineRule="auto"/>
                  </w:pPr>
                  <w:proofErr w:type="gramStart"/>
                  <w:r>
                    <w:rPr>
                      <w:rFonts w:ascii="Calibri" w:eastAsia="Calibri" w:hAnsi="Calibri" w:cs="Calibri"/>
                      <w:b/>
                      <w:bCs/>
                      <w:color w:val="1F3864"/>
                      <w:sz w:val="19"/>
                      <w:szCs w:val="19"/>
                    </w:rPr>
                    <w:t>JapanTradeStatistics.com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 xml:space="preserve">Power BI platform with official Japanese trade statistics, used by </w:t>
                  </w:r>
                  <w:proofErr w:type="spellStart"/>
                  <w:r>
                    <w:rPr>
                      <w:rFonts w:ascii="Calibri" w:eastAsia="Calibri" w:hAnsi="Calibri" w:cs="Calibri"/>
                      <w:color w:val="1A1A1A"/>
                      <w:sz w:val="19"/>
                      <w:szCs w:val="19"/>
                    </w:rPr>
                    <w:t>organisations</w:t>
                  </w:r>
                  <w:proofErr w:type="spellEnd"/>
                  <w:r>
                    <w:rPr>
                      <w:rFonts w:ascii="Calibri" w:eastAsia="Calibri" w:hAnsi="Calibri" w:cs="Calibri"/>
                      <w:color w:val="1A1A1A"/>
                      <w:sz w:val="19"/>
                      <w:szCs w:val="19"/>
                    </w:rPr>
                    <w:t xml:space="preserve"> including Reuters Japan and </w:t>
                  </w:r>
                  <w:proofErr w:type="spellStart"/>
                  <w:r>
                    <w:rPr>
                      <w:rFonts w:ascii="Calibri" w:eastAsia="Calibri" w:hAnsi="Calibri" w:cs="Calibri"/>
                      <w:color w:val="1A1A1A"/>
                      <w:sz w:val="19"/>
                      <w:szCs w:val="19"/>
                    </w:rPr>
                    <w:t>BordBia</w:t>
                  </w:r>
                  <w:proofErr w:type="spellEnd"/>
                  <w:r>
                    <w:rPr>
                      <w:rFonts w:ascii="Calibri" w:eastAsia="Calibri" w:hAnsi="Calibri" w:cs="Calibri"/>
                      <w:color w:val="1A1A1A"/>
                      <w:sz w:val="19"/>
                      <w:szCs w:val="19"/>
                    </w:rPr>
                    <w:t>.</w:t>
                  </w:r>
                </w:p>
              </w:tc>
            </w:tr>
            <w:tr w:rsidR="00C12272" w14:paraId="71C69036"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4D5C649E" w14:textId="77777777" w:rsidR="00C12272" w:rsidRDefault="00000000">
                  <w:pPr>
                    <w:jc w:val="center"/>
                  </w:pPr>
                  <w:r>
                    <w:rPr>
                      <w:noProof/>
                    </w:rPr>
                    <w:drawing>
                      <wp:inline distT="0" distB="0" distL="0" distR="0" wp14:anchorId="15FA67E6" wp14:editId="4270A039">
                        <wp:extent cx="447675" cy="381000"/>
                        <wp:effectExtent l="0" t="0" r="0" b="0"/>
                        <wp:docPr id="1220058185" name="図 122005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447675" cy="381000"/>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6C8CD4A4" w14:textId="77777777" w:rsidR="00C12272" w:rsidRDefault="00000000">
                  <w:pPr>
                    <w:spacing w:line="248" w:lineRule="auto"/>
                  </w:pPr>
                  <w:r>
                    <w:rPr>
                      <w:rFonts w:ascii="Calibri" w:eastAsia="Calibri" w:hAnsi="Calibri" w:cs="Calibri"/>
                      <w:b/>
                      <w:bCs/>
                      <w:color w:val="1F3864"/>
                      <w:sz w:val="19"/>
                      <w:szCs w:val="19"/>
                    </w:rPr>
                    <w:t xml:space="preserve">MS </w:t>
                  </w:r>
                  <w:proofErr w:type="gramStart"/>
                  <w:r>
                    <w:rPr>
                      <w:rFonts w:ascii="Calibri" w:eastAsia="Calibri" w:hAnsi="Calibri" w:cs="Calibri"/>
                      <w:b/>
                      <w:bCs/>
                      <w:color w:val="1F3864"/>
                      <w:sz w:val="19"/>
                      <w:szCs w:val="19"/>
                    </w:rPr>
                    <w:t>Access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 xml:space="preserve">Relational databases built for Aarhus University’s Asia Library (1994) and for full </w:t>
                  </w:r>
                  <w:proofErr w:type="spellStart"/>
                  <w:r>
                    <w:rPr>
                      <w:rFonts w:ascii="Calibri" w:eastAsia="Calibri" w:hAnsi="Calibri" w:cs="Calibri"/>
                      <w:color w:val="1A1A1A"/>
                      <w:sz w:val="19"/>
                      <w:szCs w:val="19"/>
                    </w:rPr>
                    <w:t>digitalisation</w:t>
                  </w:r>
                  <w:proofErr w:type="spellEnd"/>
                  <w:r>
                    <w:rPr>
                      <w:rFonts w:ascii="Calibri" w:eastAsia="Calibri" w:hAnsi="Calibri" w:cs="Calibri"/>
                      <w:color w:val="1A1A1A"/>
                      <w:sz w:val="19"/>
                      <w:szCs w:val="19"/>
                    </w:rPr>
                    <w:t xml:space="preserve"> of Starzen’s transport documentation (2014–2017).</w:t>
                  </w:r>
                </w:p>
              </w:tc>
            </w:tr>
            <w:tr w:rsidR="00C12272" w14:paraId="3EEE81AE"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6997528A" w14:textId="77777777" w:rsidR="00C12272" w:rsidRDefault="00000000">
                  <w:pPr>
                    <w:jc w:val="center"/>
                  </w:pPr>
                  <w:r>
                    <w:rPr>
                      <w:noProof/>
                    </w:rPr>
                    <w:drawing>
                      <wp:inline distT="0" distB="0" distL="0" distR="0" wp14:anchorId="75BF70FD" wp14:editId="4C5E8249">
                        <wp:extent cx="390525" cy="381000"/>
                        <wp:effectExtent l="0" t="0" r="0" b="0"/>
                        <wp:docPr id="1130851064" name="図 113085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390525" cy="381000"/>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6D4659C3" w14:textId="77777777" w:rsidR="00C12272" w:rsidRDefault="00000000">
                  <w:pPr>
                    <w:spacing w:line="248" w:lineRule="auto"/>
                  </w:pPr>
                  <w:r>
                    <w:rPr>
                      <w:rFonts w:ascii="Calibri" w:eastAsia="Calibri" w:hAnsi="Calibri" w:cs="Calibri"/>
                      <w:b/>
                      <w:bCs/>
                      <w:color w:val="1F3864"/>
                      <w:sz w:val="19"/>
                      <w:szCs w:val="19"/>
                    </w:rPr>
                    <w:t xml:space="preserve">MS </w:t>
                  </w:r>
                  <w:proofErr w:type="gramStart"/>
                  <w:r>
                    <w:rPr>
                      <w:rFonts w:ascii="Calibri" w:eastAsia="Calibri" w:hAnsi="Calibri" w:cs="Calibri"/>
                      <w:b/>
                      <w:bCs/>
                      <w:color w:val="1F3864"/>
                      <w:sz w:val="19"/>
                      <w:szCs w:val="19"/>
                    </w:rPr>
                    <w:t>Office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 xml:space="preserve">Advanced Excel for commercial reporting and forecasting, plus Word, PowerPoint and Outlook, from DOS 5.0 to the latest Windows version. </w:t>
                  </w:r>
                  <w:proofErr w:type="gramStart"/>
                  <w:r>
                    <w:rPr>
                      <w:rFonts w:ascii="Calibri" w:eastAsia="Calibri" w:hAnsi="Calibri" w:cs="Calibri"/>
                      <w:color w:val="1A1A1A"/>
                      <w:sz w:val="19"/>
                      <w:szCs w:val="19"/>
                    </w:rPr>
                    <w:t>Also</w:t>
                  </w:r>
                  <w:proofErr w:type="gramEnd"/>
                  <w:r>
                    <w:rPr>
                      <w:rFonts w:ascii="Calibri" w:eastAsia="Calibri" w:hAnsi="Calibri" w:cs="Calibri"/>
                      <w:color w:val="1A1A1A"/>
                      <w:sz w:val="19"/>
                      <w:szCs w:val="19"/>
                    </w:rPr>
                    <w:t xml:space="preserve"> HTML and website development, including Memorizeitall and JapanTradeStatistics.com.</w:t>
                  </w:r>
                </w:p>
              </w:tc>
            </w:tr>
            <w:tr w:rsidR="00C12272" w14:paraId="433CBC24"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5EF1C328" w14:textId="77777777" w:rsidR="00C12272" w:rsidRDefault="00000000">
                  <w:pPr>
                    <w:jc w:val="center"/>
                  </w:pPr>
                  <w:r>
                    <w:rPr>
                      <w:noProof/>
                    </w:rPr>
                    <w:drawing>
                      <wp:inline distT="0" distB="0" distL="0" distR="0" wp14:anchorId="60B90568" wp14:editId="35114D49">
                        <wp:extent cx="409575" cy="381000"/>
                        <wp:effectExtent l="0" t="0" r="0" b="0"/>
                        <wp:docPr id="666863603" name="図 66686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409575" cy="381000"/>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7BD8B24A" w14:textId="77777777" w:rsidR="00C12272" w:rsidRDefault="00000000">
                  <w:pPr>
                    <w:spacing w:line="248" w:lineRule="auto"/>
                  </w:pPr>
                  <w:r>
                    <w:rPr>
                      <w:rFonts w:ascii="Calibri" w:eastAsia="Calibri" w:hAnsi="Calibri" w:cs="Calibri"/>
                      <w:b/>
                      <w:bCs/>
                      <w:color w:val="1F3864"/>
                      <w:sz w:val="19"/>
                      <w:szCs w:val="19"/>
                    </w:rPr>
                    <w:t xml:space="preserve">Adobe Creative </w:t>
                  </w:r>
                  <w:proofErr w:type="gramStart"/>
                  <w:r>
                    <w:rPr>
                      <w:rFonts w:ascii="Calibri" w:eastAsia="Calibri" w:hAnsi="Calibri" w:cs="Calibri"/>
                      <w:b/>
                      <w:bCs/>
                      <w:color w:val="1F3864"/>
                      <w:sz w:val="19"/>
                      <w:szCs w:val="19"/>
                    </w:rPr>
                    <w:t>Cloud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Illustrator, Photoshop and Premiere Pro for visual communication and video production.</w:t>
                  </w:r>
                </w:p>
              </w:tc>
            </w:tr>
            <w:tr w:rsidR="00C12272" w14:paraId="5EF1ED89"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0C0A8347" w14:textId="77777777" w:rsidR="00C12272" w:rsidRDefault="00000000">
                  <w:pPr>
                    <w:jc w:val="center"/>
                  </w:pPr>
                  <w:r>
                    <w:rPr>
                      <w:noProof/>
                    </w:rPr>
                    <w:drawing>
                      <wp:inline distT="0" distB="0" distL="0" distR="0" wp14:anchorId="73CEAF93" wp14:editId="5B32943C">
                        <wp:extent cx="352425" cy="381000"/>
                        <wp:effectExtent l="0" t="0" r="0" b="0"/>
                        <wp:docPr id="741291291" name="図 74129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352425" cy="381000"/>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0A5AF83D" w14:textId="77777777" w:rsidR="00C12272" w:rsidRDefault="00000000">
                  <w:pPr>
                    <w:spacing w:line="248" w:lineRule="auto"/>
                  </w:pPr>
                  <w:r>
                    <w:rPr>
                      <w:rFonts w:ascii="Calibri" w:eastAsia="Calibri" w:hAnsi="Calibri" w:cs="Calibri"/>
                      <w:b/>
                      <w:bCs/>
                      <w:color w:val="1F3864"/>
                      <w:sz w:val="19"/>
                      <w:szCs w:val="19"/>
                    </w:rPr>
                    <w:t xml:space="preserve">AI </w:t>
                  </w:r>
                  <w:proofErr w:type="gramStart"/>
                  <w:r>
                    <w:rPr>
                      <w:rFonts w:ascii="Calibri" w:eastAsia="Calibri" w:hAnsi="Calibri" w:cs="Calibri"/>
                      <w:b/>
                      <w:bCs/>
                      <w:color w:val="1F3864"/>
                      <w:sz w:val="19"/>
                      <w:szCs w:val="19"/>
                    </w:rPr>
                    <w:t>Tools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Daily use of ChatGPT, Claude, Grok, Copilot and Gemini for analysis and research.</w:t>
                  </w:r>
                </w:p>
              </w:tc>
            </w:tr>
            <w:tr w:rsidR="00C12272" w14:paraId="7F1E7C1B" w14:textId="77777777">
              <w:tc>
                <w:tcPr>
                  <w:tcW w:w="1100" w:type="dxa"/>
                  <w:tcBorders>
                    <w:top w:val="none" w:sz="0" w:space="0" w:color="FFFFFF"/>
                    <w:left w:val="none" w:sz="0" w:space="0" w:color="FFFFFF"/>
                    <w:bottom w:val="single" w:sz="4" w:space="0" w:color="D9D9D9"/>
                    <w:right w:val="none" w:sz="0" w:space="0" w:color="FFFFFF"/>
                  </w:tcBorders>
                  <w:tcMar>
                    <w:top w:w="80" w:type="dxa"/>
                    <w:left w:w="0" w:type="dxa"/>
                    <w:bottom w:w="80" w:type="dxa"/>
                    <w:right w:w="100" w:type="dxa"/>
                  </w:tcMar>
                  <w:vAlign w:val="center"/>
                </w:tcPr>
                <w:p w14:paraId="02329583" w14:textId="77777777" w:rsidR="00C12272" w:rsidRDefault="00000000">
                  <w:pPr>
                    <w:jc w:val="center"/>
                  </w:pPr>
                  <w:r>
                    <w:rPr>
                      <w:noProof/>
                    </w:rPr>
                    <w:drawing>
                      <wp:inline distT="0" distB="0" distL="0" distR="0" wp14:anchorId="3E6DA920" wp14:editId="0FFDF69C">
                        <wp:extent cx="438150" cy="276225"/>
                        <wp:effectExtent l="0" t="0" r="0" b="0"/>
                        <wp:docPr id="1918205895" name="図 191820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438150" cy="276225"/>
                                </a:xfrm>
                                <a:prstGeom prst="rect">
                                  <a:avLst/>
                                </a:prstGeom>
                              </pic:spPr>
                            </pic:pic>
                          </a:graphicData>
                        </a:graphic>
                      </wp:inline>
                    </w:drawing>
                  </w:r>
                </w:p>
              </w:tc>
              <w:tc>
                <w:tcPr>
                  <w:tcW w:w="7900" w:type="dxa"/>
                  <w:tcBorders>
                    <w:top w:val="none" w:sz="0" w:space="0" w:color="FFFFFF"/>
                    <w:left w:val="none" w:sz="0" w:space="0" w:color="FFFFFF"/>
                    <w:bottom w:val="single" w:sz="4" w:space="0" w:color="D9D9D9"/>
                    <w:right w:val="none" w:sz="0" w:space="0" w:color="FFFFFF"/>
                  </w:tcBorders>
                  <w:tcMar>
                    <w:top w:w="80" w:type="dxa"/>
                    <w:left w:w="0" w:type="dxa"/>
                    <w:bottom w:w="80" w:type="dxa"/>
                    <w:right w:w="0" w:type="dxa"/>
                  </w:tcMar>
                  <w:vAlign w:val="center"/>
                </w:tcPr>
                <w:p w14:paraId="699E75EA" w14:textId="77777777" w:rsidR="00C12272" w:rsidRDefault="00000000">
                  <w:pPr>
                    <w:spacing w:line="248" w:lineRule="auto"/>
                  </w:pPr>
                  <w:proofErr w:type="gramStart"/>
                  <w:r>
                    <w:rPr>
                      <w:rFonts w:ascii="Calibri" w:eastAsia="Calibri" w:hAnsi="Calibri" w:cs="Calibri"/>
                      <w:b/>
                      <w:bCs/>
                      <w:color w:val="1F3864"/>
                      <w:sz w:val="19"/>
                      <w:szCs w:val="19"/>
                    </w:rPr>
                    <w:t>YouTube  –</w:t>
                  </w:r>
                  <w:proofErr w:type="gramEnd"/>
                  <w:r>
                    <w:rPr>
                      <w:rFonts w:ascii="Calibri" w:eastAsia="Calibri" w:hAnsi="Calibri" w:cs="Calibri"/>
                      <w:b/>
                      <w:bCs/>
                      <w:color w:val="1F3864"/>
                      <w:sz w:val="19"/>
                      <w:szCs w:val="19"/>
                    </w:rPr>
                    <w:t xml:space="preserve">  </w:t>
                  </w:r>
                  <w:r>
                    <w:rPr>
                      <w:rFonts w:ascii="Calibri" w:eastAsia="Calibri" w:hAnsi="Calibri" w:cs="Calibri"/>
                      <w:color w:val="1A1A1A"/>
                      <w:sz w:val="19"/>
                      <w:szCs w:val="19"/>
                    </w:rPr>
                    <w:t xml:space="preserve">Several channels, one with over 17,000 followers. Comic-strip animation </w:t>
                  </w:r>
                  <w:proofErr w:type="gramStart"/>
                  <w:r>
                    <w:rPr>
                      <w:rFonts w:ascii="Calibri" w:eastAsia="Calibri" w:hAnsi="Calibri" w:cs="Calibri"/>
                      <w:color w:val="1A1A1A"/>
                      <w:sz w:val="19"/>
                      <w:szCs w:val="19"/>
                    </w:rPr>
                    <w:t>experiment: @</w:t>
                  </w:r>
                  <w:proofErr w:type="gramEnd"/>
                  <w:r>
                    <w:rPr>
                      <w:rFonts w:ascii="Calibri" w:eastAsia="Calibri" w:hAnsi="Calibri" w:cs="Calibri"/>
                      <w:color w:val="1A1A1A"/>
                      <w:sz w:val="19"/>
                      <w:szCs w:val="19"/>
                    </w:rPr>
                    <w:t>5timesfromzero.</w:t>
                  </w:r>
                </w:p>
              </w:tc>
            </w:tr>
          </w:tbl>
          <w:p w14:paraId="4F8C1071" w14:textId="77777777" w:rsidR="00C12272" w:rsidRDefault="00C12272"/>
        </w:tc>
      </w:tr>
    </w:tbl>
    <w:p w14:paraId="30089704" w14:textId="77777777" w:rsidR="00CE2B7B" w:rsidRDefault="00CE2B7B"/>
    <w:sectPr w:rsidR="00CE2B7B">
      <w:pgSz w:w="11906" w:h="16838"/>
      <w:pgMar w:top="0" w:right="0" w:bottom="0" w:left="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65763" w14:textId="77777777" w:rsidR="007411D9" w:rsidRDefault="007411D9" w:rsidP="00491ABC">
      <w:r>
        <w:separator/>
      </w:r>
    </w:p>
  </w:endnote>
  <w:endnote w:type="continuationSeparator" w:id="0">
    <w:p w14:paraId="76AFA31D" w14:textId="77777777" w:rsidR="007411D9" w:rsidRDefault="007411D9" w:rsidP="0049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2E41" w14:textId="77777777" w:rsidR="007411D9" w:rsidRDefault="007411D9" w:rsidP="00491ABC">
      <w:r>
        <w:separator/>
      </w:r>
    </w:p>
  </w:footnote>
  <w:footnote w:type="continuationSeparator" w:id="0">
    <w:p w14:paraId="78B10299" w14:textId="77777777" w:rsidR="007411D9" w:rsidRDefault="007411D9" w:rsidP="00491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4963A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i1025" type="#_x0000_t75" style="width:384pt;height:384pt;visibility:visible;mso-wrap-style:square" o:bullet="t">
        <v:imagedata r:id="rId1" o:title=""/>
      </v:shape>
    </w:pict>
  </w:numPicBullet>
  <w:numPicBullet w:numPicBulletId="1">
    <w:pict>
      <v:shape id="図 8" o:spid="_x0000_i1026" type="#_x0000_t75" style="width:384pt;height:384pt;visibility:visible;mso-wrap-style:square" o:bullet="t">
        <v:imagedata r:id="rId2" o:title=""/>
      </v:shape>
    </w:pict>
  </w:numPicBullet>
  <w:numPicBullet w:numPicBulletId="2">
    <w:pict>
      <v:shape id="図 9" o:spid="_x0000_i1027" type="#_x0000_t75" style="width:384pt;height:384pt;visibility:visible;mso-wrap-style:square" o:bullet="t">
        <v:imagedata r:id="rId3" o:title=""/>
      </v:shape>
    </w:pict>
  </w:numPicBullet>
  <w:abstractNum w:abstractNumId="0" w15:restartNumberingAfterBreak="0">
    <w:nsid w:val="6EB2037A"/>
    <w:multiLevelType w:val="hybridMultilevel"/>
    <w:tmpl w:val="2FFA14B0"/>
    <w:lvl w:ilvl="0" w:tplc="1078254E">
      <w:start w:val="1"/>
      <w:numFmt w:val="bullet"/>
      <w:lvlText w:val="●"/>
      <w:lvlJc w:val="left"/>
      <w:pPr>
        <w:ind w:left="720" w:hanging="360"/>
      </w:pPr>
    </w:lvl>
    <w:lvl w:ilvl="1" w:tplc="A82A02F8">
      <w:start w:val="1"/>
      <w:numFmt w:val="bullet"/>
      <w:lvlText w:val="○"/>
      <w:lvlJc w:val="left"/>
      <w:pPr>
        <w:ind w:left="1440" w:hanging="360"/>
      </w:pPr>
    </w:lvl>
    <w:lvl w:ilvl="2" w:tplc="270C8246">
      <w:start w:val="1"/>
      <w:numFmt w:val="bullet"/>
      <w:lvlText w:val="■"/>
      <w:lvlJc w:val="left"/>
      <w:pPr>
        <w:ind w:left="2160" w:hanging="360"/>
      </w:pPr>
    </w:lvl>
    <w:lvl w:ilvl="3" w:tplc="4906CCF6">
      <w:start w:val="1"/>
      <w:numFmt w:val="bullet"/>
      <w:lvlText w:val="●"/>
      <w:lvlJc w:val="left"/>
      <w:pPr>
        <w:ind w:left="2880" w:hanging="360"/>
      </w:pPr>
    </w:lvl>
    <w:lvl w:ilvl="4" w:tplc="9418DA80">
      <w:start w:val="1"/>
      <w:numFmt w:val="bullet"/>
      <w:lvlText w:val="○"/>
      <w:lvlJc w:val="left"/>
      <w:pPr>
        <w:ind w:left="3600" w:hanging="360"/>
      </w:pPr>
    </w:lvl>
    <w:lvl w:ilvl="5" w:tplc="DDFEF8D6">
      <w:start w:val="1"/>
      <w:numFmt w:val="bullet"/>
      <w:lvlText w:val="■"/>
      <w:lvlJc w:val="left"/>
      <w:pPr>
        <w:ind w:left="4320" w:hanging="360"/>
      </w:pPr>
    </w:lvl>
    <w:lvl w:ilvl="6" w:tplc="DA3CE466">
      <w:start w:val="1"/>
      <w:numFmt w:val="bullet"/>
      <w:lvlText w:val="●"/>
      <w:lvlJc w:val="left"/>
      <w:pPr>
        <w:ind w:left="5040" w:hanging="360"/>
      </w:pPr>
    </w:lvl>
    <w:lvl w:ilvl="7" w:tplc="DF24F63C">
      <w:start w:val="1"/>
      <w:numFmt w:val="bullet"/>
      <w:lvlText w:val="●"/>
      <w:lvlJc w:val="left"/>
      <w:pPr>
        <w:ind w:left="5760" w:hanging="360"/>
      </w:pPr>
    </w:lvl>
    <w:lvl w:ilvl="8" w:tplc="1802801A">
      <w:start w:val="1"/>
      <w:numFmt w:val="bullet"/>
      <w:lvlText w:val="●"/>
      <w:lvlJc w:val="left"/>
      <w:pPr>
        <w:ind w:left="6480" w:hanging="360"/>
      </w:pPr>
    </w:lvl>
  </w:abstractNum>
  <w:num w:numId="1" w16cid:durableId="20948880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272"/>
    <w:rsid w:val="001515EA"/>
    <w:rsid w:val="0039172C"/>
    <w:rsid w:val="00491ABC"/>
    <w:rsid w:val="007411D9"/>
    <w:rsid w:val="008816E6"/>
    <w:rsid w:val="009459B2"/>
    <w:rsid w:val="00971632"/>
    <w:rsid w:val="00C12272"/>
    <w:rsid w:val="00CE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13ED3"/>
  <w15:docId w15:val="{85741221-86E4-472A-BDFA-5F2B60D8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491ABC"/>
    <w:pPr>
      <w:tabs>
        <w:tab w:val="center" w:pos="4252"/>
        <w:tab w:val="right" w:pos="8504"/>
      </w:tabs>
      <w:snapToGrid w:val="0"/>
    </w:pPr>
  </w:style>
  <w:style w:type="character" w:customStyle="1" w:styleId="ad">
    <w:name w:val="ヘッダー (文字)"/>
    <w:basedOn w:val="a0"/>
    <w:link w:val="ac"/>
    <w:uiPriority w:val="99"/>
    <w:rsid w:val="00491ABC"/>
  </w:style>
  <w:style w:type="paragraph" w:styleId="ae">
    <w:name w:val="footer"/>
    <w:basedOn w:val="a"/>
    <w:link w:val="af"/>
    <w:uiPriority w:val="99"/>
    <w:unhideWhenUsed/>
    <w:rsid w:val="00491ABC"/>
    <w:pPr>
      <w:tabs>
        <w:tab w:val="center" w:pos="4252"/>
        <w:tab w:val="right" w:pos="8504"/>
      </w:tabs>
      <w:snapToGrid w:val="0"/>
    </w:pPr>
  </w:style>
  <w:style w:type="character" w:customStyle="1" w:styleId="af">
    <w:name w:val="フッター (文字)"/>
    <w:basedOn w:val="a0"/>
    <w:link w:val="ae"/>
    <w:uiPriority w:val="99"/>
    <w:rsid w:val="00491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image" Target="media/image3.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1.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7.pn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5.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5499</Characters>
  <Application>Microsoft Office Word</Application>
  <DocSecurity>0</DocSecurity>
  <Lines>166</Lines>
  <Paragraphs>96</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Pedersen Kim Christian Botho</cp:lastModifiedBy>
  <cp:revision>2</cp:revision>
  <dcterms:created xsi:type="dcterms:W3CDTF">2026-08-23T07:10:00Z</dcterms:created>
  <dcterms:modified xsi:type="dcterms:W3CDTF">2026-08-23T07:10:00Z</dcterms:modified>
</cp:coreProperties>
</file>